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F02E3" w14:textId="77777777" w:rsidR="009A5B48" w:rsidRPr="00972C29" w:rsidRDefault="0063510A" w:rsidP="001C744B">
      <w:pPr>
        <w:rPr>
          <w:b/>
          <w:caps/>
        </w:rPr>
      </w:pPr>
      <w:bookmarkStart w:id="0" w:name="_GoBack"/>
      <w:bookmarkEnd w:id="0"/>
      <w:r>
        <w:rPr>
          <w:b/>
        </w:rPr>
        <w:t>4-003</w:t>
      </w:r>
      <w:r w:rsidR="00D1654B">
        <w:rPr>
          <w:b/>
        </w:rPr>
        <w:t xml:space="preserve"> - </w:t>
      </w:r>
      <w:r w:rsidR="001F7ACE">
        <w:rPr>
          <w:b/>
          <w:caps/>
        </w:rPr>
        <w:t>Lieutenant</w:t>
      </w:r>
      <w:r w:rsidR="005D6A77">
        <w:rPr>
          <w:b/>
          <w:caps/>
        </w:rPr>
        <w:t>-gENERAL BILL LEACH MEMORIAL ESSAY COMPE</w:t>
      </w:r>
      <w:r w:rsidR="008D3EF9">
        <w:rPr>
          <w:b/>
          <w:caps/>
        </w:rPr>
        <w:t>T</w:t>
      </w:r>
      <w:r w:rsidR="005D6A77">
        <w:rPr>
          <w:b/>
          <w:caps/>
        </w:rPr>
        <w:t>ITION</w:t>
      </w:r>
    </w:p>
    <w:p w14:paraId="70CF02E4" w14:textId="77777777" w:rsidR="009A5B48" w:rsidRPr="001C744B" w:rsidRDefault="009A5B48" w:rsidP="001C744B"/>
    <w:p w14:paraId="70CF02E5" w14:textId="77777777" w:rsidR="00972C29" w:rsidRPr="00972C29" w:rsidRDefault="00972C29" w:rsidP="001C744B">
      <w:pPr>
        <w:rPr>
          <w:b/>
        </w:rPr>
      </w:pPr>
      <w:r w:rsidRPr="00972C29">
        <w:rPr>
          <w:b/>
        </w:rPr>
        <w:t>Purpose</w:t>
      </w:r>
    </w:p>
    <w:p w14:paraId="70CF02E6" w14:textId="77777777" w:rsidR="000242EE" w:rsidRDefault="000242EE" w:rsidP="000242EE"/>
    <w:p w14:paraId="70CF02E7" w14:textId="77777777" w:rsidR="00166B0C" w:rsidRPr="00972C29" w:rsidRDefault="000242EE" w:rsidP="00972C29">
      <w:pPr>
        <w:numPr>
          <w:ilvl w:val="0"/>
          <w:numId w:val="12"/>
        </w:numPr>
        <w:ind w:left="0" w:firstLine="0"/>
      </w:pPr>
      <w:r w:rsidRPr="00972C29">
        <w:t>This Directive outlines the process of</w:t>
      </w:r>
      <w:r>
        <w:t xml:space="preserve"> </w:t>
      </w:r>
      <w:r w:rsidRPr="000242EE">
        <w:t xml:space="preserve">the </w:t>
      </w:r>
      <w:r w:rsidR="003A791B">
        <w:t xml:space="preserve">annual </w:t>
      </w:r>
      <w:r w:rsidRPr="000242EE">
        <w:t>LGen Bill Leach Memorial Essay Competition</w:t>
      </w:r>
      <w:r>
        <w:t>.</w:t>
      </w:r>
    </w:p>
    <w:p w14:paraId="70CF02E8" w14:textId="77777777" w:rsidR="00972C29" w:rsidRDefault="00972C29" w:rsidP="00972C29">
      <w:pPr>
        <w:rPr>
          <w:rFonts w:cs="Arial"/>
          <w:szCs w:val="22"/>
        </w:rPr>
      </w:pPr>
    </w:p>
    <w:p w14:paraId="70CF02E9" w14:textId="77777777" w:rsidR="00972C29" w:rsidRPr="00972C29" w:rsidRDefault="00BE7032" w:rsidP="00972C29">
      <w:pPr>
        <w:rPr>
          <w:b/>
        </w:rPr>
      </w:pPr>
      <w:r w:rsidRPr="00972C29">
        <w:rPr>
          <w:rFonts w:cs="Arial"/>
          <w:b/>
          <w:szCs w:val="22"/>
        </w:rPr>
        <w:t>Eligibility</w:t>
      </w:r>
    </w:p>
    <w:p w14:paraId="70CF02EA" w14:textId="77777777" w:rsidR="00972C29" w:rsidRPr="00972C29" w:rsidRDefault="00972C29" w:rsidP="00972C29"/>
    <w:p w14:paraId="70CF02EB" w14:textId="77777777" w:rsidR="00972C29" w:rsidRPr="00972C29" w:rsidRDefault="005D6A77" w:rsidP="00972C29">
      <w:pPr>
        <w:numPr>
          <w:ilvl w:val="0"/>
          <w:numId w:val="12"/>
        </w:numPr>
        <w:ind w:left="0" w:firstLine="0"/>
      </w:pPr>
      <w:r>
        <w:rPr>
          <w:rFonts w:cs="Arial"/>
          <w:szCs w:val="22"/>
        </w:rPr>
        <w:t>The</w:t>
      </w:r>
      <w:r w:rsidRPr="005D6A77">
        <w:rPr>
          <w:rFonts w:cs="Arial"/>
          <w:szCs w:val="22"/>
        </w:rPr>
        <w:t xml:space="preserve"> LGen Bill Leach Memorial </w:t>
      </w:r>
      <w:r w:rsidR="00703BC7">
        <w:rPr>
          <w:rFonts w:cs="Arial"/>
          <w:szCs w:val="22"/>
        </w:rPr>
        <w:t>E</w:t>
      </w:r>
      <w:r w:rsidRPr="005D6A77">
        <w:rPr>
          <w:rFonts w:cs="Arial"/>
          <w:szCs w:val="22"/>
        </w:rPr>
        <w:t xml:space="preserve">ssay Competition </w:t>
      </w:r>
      <w:r>
        <w:rPr>
          <w:rFonts w:cs="Arial"/>
          <w:szCs w:val="22"/>
        </w:rPr>
        <w:t>is</w:t>
      </w:r>
      <w:r w:rsidR="00E9281B" w:rsidRPr="00972C29">
        <w:rPr>
          <w:rFonts w:cs="Arial"/>
          <w:szCs w:val="22"/>
        </w:rPr>
        <w:t xml:space="preserve"> open to </w:t>
      </w:r>
      <w:r>
        <w:rPr>
          <w:rFonts w:cs="Arial"/>
          <w:szCs w:val="22"/>
        </w:rPr>
        <w:t xml:space="preserve">all serving CAF </w:t>
      </w:r>
      <w:r w:rsidR="00D1654B">
        <w:rPr>
          <w:rFonts w:cs="Arial"/>
          <w:szCs w:val="22"/>
        </w:rPr>
        <w:t>Royal Canadian Logistics Service</w:t>
      </w:r>
      <w:r>
        <w:rPr>
          <w:rFonts w:cs="Arial"/>
          <w:szCs w:val="22"/>
        </w:rPr>
        <w:t xml:space="preserve"> personnel (Regular and Reserve).</w:t>
      </w:r>
    </w:p>
    <w:p w14:paraId="70CF02EC" w14:textId="77777777" w:rsidR="00972C29" w:rsidRDefault="00972C29" w:rsidP="005D6A77"/>
    <w:p w14:paraId="70CF02ED" w14:textId="77777777" w:rsidR="005D6A77" w:rsidRDefault="005D6A77" w:rsidP="005D6A77">
      <w:pPr>
        <w:rPr>
          <w:b/>
        </w:rPr>
      </w:pPr>
      <w:r w:rsidRPr="005D6A77">
        <w:rPr>
          <w:b/>
        </w:rPr>
        <w:t>Topic</w:t>
      </w:r>
    </w:p>
    <w:p w14:paraId="70CF02EE" w14:textId="77777777" w:rsidR="005D6A77" w:rsidRPr="005D6A77" w:rsidRDefault="005D6A77" w:rsidP="005D6A77">
      <w:pPr>
        <w:rPr>
          <w:b/>
        </w:rPr>
      </w:pPr>
    </w:p>
    <w:p w14:paraId="70CF02EF" w14:textId="77777777" w:rsidR="005D6A77" w:rsidRDefault="005D6A77" w:rsidP="00972C29">
      <w:pPr>
        <w:numPr>
          <w:ilvl w:val="0"/>
          <w:numId w:val="12"/>
        </w:numPr>
        <w:ind w:left="0" w:firstLine="0"/>
      </w:pPr>
      <w:r>
        <w:t xml:space="preserve">Competitors are invited to write on any topic </w:t>
      </w:r>
      <w:r w:rsidR="003A791B">
        <w:t xml:space="preserve">that </w:t>
      </w:r>
      <w:r w:rsidR="001F7ACE">
        <w:t xml:space="preserve">pertains </w:t>
      </w:r>
      <w:r w:rsidR="00126C57">
        <w:t>to the</w:t>
      </w:r>
      <w:r w:rsidR="003A791B">
        <w:t xml:space="preserve"> </w:t>
      </w:r>
      <w:r w:rsidR="00D1654B">
        <w:t>Royal Canadian Logistics Service</w:t>
      </w:r>
      <w:r w:rsidR="003A791B">
        <w:t>, such as history, doctrine, training, leadership, lessons le</w:t>
      </w:r>
      <w:r w:rsidR="00126C57">
        <w:t>arned, exercises and operations.</w:t>
      </w:r>
    </w:p>
    <w:p w14:paraId="70CF02F0" w14:textId="77777777" w:rsidR="00B92A94" w:rsidRDefault="00B92A94" w:rsidP="00B92A94"/>
    <w:p w14:paraId="70CF02F1" w14:textId="77777777" w:rsidR="00B92A94" w:rsidRPr="00B92A94" w:rsidRDefault="00B92A94" w:rsidP="00B92A94">
      <w:pPr>
        <w:rPr>
          <w:b/>
        </w:rPr>
      </w:pPr>
      <w:r w:rsidRPr="00B92A94">
        <w:rPr>
          <w:b/>
        </w:rPr>
        <w:t>Application Form and Essay</w:t>
      </w:r>
    </w:p>
    <w:p w14:paraId="70CF02F2" w14:textId="77777777" w:rsidR="00B92A94" w:rsidRDefault="00B92A94" w:rsidP="00B92A94"/>
    <w:p w14:paraId="70CF02F3" w14:textId="77777777" w:rsidR="006F0763" w:rsidRDefault="00AA50D0" w:rsidP="00B92A94">
      <w:pPr>
        <w:numPr>
          <w:ilvl w:val="0"/>
          <w:numId w:val="12"/>
        </w:numPr>
        <w:ind w:left="0" w:firstLine="0"/>
      </w:pPr>
      <w:r>
        <w:t>Competitors must complete the form at Annex A and write an e</w:t>
      </w:r>
      <w:r w:rsidR="00B92A94" w:rsidRPr="00B92A94">
        <w:t>ssay</w:t>
      </w:r>
      <w:r w:rsidR="00703BC7">
        <w:t>. The e</w:t>
      </w:r>
      <w:r>
        <w:t>ssay</w:t>
      </w:r>
      <w:r w:rsidR="00B92A94" w:rsidRPr="00B92A94">
        <w:t xml:space="preserve"> entries should</w:t>
      </w:r>
      <w:r w:rsidR="006F0763">
        <w:t xml:space="preserve"> be written in an academic style</w:t>
      </w:r>
      <w:r w:rsidR="003D0EC5">
        <w:t xml:space="preserve"> to include</w:t>
      </w:r>
      <w:r w:rsidR="006F0763">
        <w:t>:</w:t>
      </w:r>
      <w:r w:rsidR="00B92A94" w:rsidRPr="00B92A94">
        <w:t xml:space="preserve"> </w:t>
      </w:r>
    </w:p>
    <w:p w14:paraId="70CF02F4" w14:textId="77777777" w:rsidR="00D337A1" w:rsidRDefault="00D337A1" w:rsidP="00D337A1">
      <w:pPr>
        <w:ind w:left="1440"/>
      </w:pPr>
    </w:p>
    <w:p w14:paraId="70CF02F5" w14:textId="77777777" w:rsidR="006F0763" w:rsidRDefault="003D0EC5" w:rsidP="006F0763">
      <w:pPr>
        <w:numPr>
          <w:ilvl w:val="1"/>
          <w:numId w:val="12"/>
        </w:numPr>
        <w:ind w:hanging="731"/>
      </w:pPr>
      <w:r>
        <w:t>A</w:t>
      </w:r>
      <w:r w:rsidR="006F0763">
        <w:t xml:space="preserve"> cover </w:t>
      </w:r>
      <w:r w:rsidR="001F7ACE">
        <w:t>page;</w:t>
      </w:r>
      <w:r w:rsidR="001F7ACE" w:rsidRPr="00B92A94">
        <w:t xml:space="preserve"> </w:t>
      </w:r>
    </w:p>
    <w:p w14:paraId="70CF02F6" w14:textId="77777777" w:rsidR="00D337A1" w:rsidRDefault="00D337A1" w:rsidP="00D337A1">
      <w:pPr>
        <w:ind w:left="1440"/>
      </w:pPr>
    </w:p>
    <w:p w14:paraId="70CF02F7" w14:textId="77777777" w:rsidR="00712240" w:rsidRDefault="001F7ACE" w:rsidP="006F0763">
      <w:pPr>
        <w:numPr>
          <w:ilvl w:val="1"/>
          <w:numId w:val="12"/>
        </w:numPr>
        <w:ind w:hanging="731"/>
      </w:pPr>
      <w:r>
        <w:t xml:space="preserve">Between </w:t>
      </w:r>
      <w:r w:rsidR="006F0763" w:rsidRPr="00B92A94">
        <w:t>2,000 and 3,000 words in length</w:t>
      </w:r>
      <w:r w:rsidR="009C79DD">
        <w:t xml:space="preserve"> (</w:t>
      </w:r>
      <w:r w:rsidR="00712240">
        <w:t>i</w:t>
      </w:r>
      <w:r w:rsidR="009C79DD">
        <w:t>ntroduction, body and conclusion)</w:t>
      </w:r>
      <w:r w:rsidR="00A54417">
        <w:t>;</w:t>
      </w:r>
      <w:r w:rsidR="006F0763" w:rsidRPr="00B92A94">
        <w:t xml:space="preserve"> </w:t>
      </w:r>
    </w:p>
    <w:p w14:paraId="70CF02F8" w14:textId="77777777" w:rsidR="00D337A1" w:rsidRDefault="00D337A1" w:rsidP="00D337A1">
      <w:pPr>
        <w:ind w:left="1440"/>
      </w:pPr>
    </w:p>
    <w:p w14:paraId="70CF02F9" w14:textId="77777777" w:rsidR="006F0763" w:rsidRDefault="00712240" w:rsidP="006F0763">
      <w:pPr>
        <w:numPr>
          <w:ilvl w:val="1"/>
          <w:numId w:val="12"/>
        </w:numPr>
        <w:ind w:hanging="731"/>
      </w:pPr>
      <w:r>
        <w:t xml:space="preserve">May be </w:t>
      </w:r>
      <w:r w:rsidR="002163BB">
        <w:t xml:space="preserve">submitted </w:t>
      </w:r>
      <w:r w:rsidR="006F0763" w:rsidRPr="00B92A94">
        <w:t>in either official language (English or French)</w:t>
      </w:r>
      <w:r w:rsidR="006F0763">
        <w:t>;</w:t>
      </w:r>
      <w:r w:rsidR="006F0763" w:rsidRPr="00AA50D0">
        <w:t xml:space="preserve"> </w:t>
      </w:r>
    </w:p>
    <w:p w14:paraId="70CF02FA" w14:textId="77777777" w:rsidR="00D337A1" w:rsidRDefault="00D337A1" w:rsidP="00D337A1">
      <w:pPr>
        <w:ind w:left="1440"/>
      </w:pPr>
    </w:p>
    <w:p w14:paraId="70CF02FB" w14:textId="77777777" w:rsidR="006F0763" w:rsidRDefault="006F0763" w:rsidP="006F0763">
      <w:pPr>
        <w:numPr>
          <w:ilvl w:val="1"/>
          <w:numId w:val="12"/>
        </w:numPr>
        <w:ind w:hanging="731"/>
      </w:pPr>
      <w:r>
        <w:t>T</w:t>
      </w:r>
      <w:r w:rsidR="00AA50D0" w:rsidRPr="00AA50D0">
        <w:t>yped double-spac</w:t>
      </w:r>
      <w:r>
        <w:t>ed on 8 ½ X 11 inch paper;</w:t>
      </w:r>
    </w:p>
    <w:p w14:paraId="70CF02FC" w14:textId="77777777" w:rsidR="00D337A1" w:rsidRDefault="00D337A1" w:rsidP="00D337A1">
      <w:pPr>
        <w:ind w:left="1440"/>
      </w:pPr>
    </w:p>
    <w:p w14:paraId="70CF02FD" w14:textId="77777777" w:rsidR="003D0EC5" w:rsidRDefault="00A54417" w:rsidP="006F0763">
      <w:pPr>
        <w:numPr>
          <w:ilvl w:val="1"/>
          <w:numId w:val="12"/>
        </w:numPr>
        <w:ind w:hanging="731"/>
      </w:pPr>
      <w:r>
        <w:t>Text of the main body is T</w:t>
      </w:r>
      <w:r w:rsidR="003D0EC5">
        <w:t>imes New Roman, 12 point, left justified;</w:t>
      </w:r>
    </w:p>
    <w:p w14:paraId="70CF02FE" w14:textId="77777777" w:rsidR="00D337A1" w:rsidRDefault="00D337A1" w:rsidP="00D337A1">
      <w:pPr>
        <w:ind w:left="1440"/>
      </w:pPr>
    </w:p>
    <w:p w14:paraId="70CF02FF" w14:textId="77777777" w:rsidR="00712240" w:rsidRPr="00712240" w:rsidRDefault="00B92A94" w:rsidP="00712240">
      <w:pPr>
        <w:numPr>
          <w:ilvl w:val="1"/>
          <w:numId w:val="12"/>
        </w:numPr>
        <w:ind w:hanging="731"/>
      </w:pPr>
      <w:r w:rsidRPr="00B92A94">
        <w:t>The title and page of any published or unpublished work to which reference has been made, or from which extracts have been taken, must be quoted and footnoted</w:t>
      </w:r>
      <w:r w:rsidR="006F0763">
        <w:t xml:space="preserve"> at the bottom of the page to which they apply</w:t>
      </w:r>
      <w:r w:rsidR="003D0EC5">
        <w:t xml:space="preserve">. Footnotes are Times New Roman 10 points, left justified and in </w:t>
      </w:r>
      <w:r w:rsidR="003D0EC5" w:rsidRPr="00CE697E">
        <w:rPr>
          <w:i/>
        </w:rPr>
        <w:t>italics</w:t>
      </w:r>
      <w:r w:rsidR="003D0EC5">
        <w:t>;</w:t>
      </w:r>
    </w:p>
    <w:p w14:paraId="70CF0300" w14:textId="77777777" w:rsidR="00D337A1" w:rsidRDefault="00D337A1" w:rsidP="00D337A1">
      <w:pPr>
        <w:ind w:left="1440"/>
      </w:pPr>
    </w:p>
    <w:p w14:paraId="70CF0301" w14:textId="77777777" w:rsidR="00A54417" w:rsidRDefault="00712240" w:rsidP="00A54417">
      <w:pPr>
        <w:numPr>
          <w:ilvl w:val="1"/>
          <w:numId w:val="12"/>
        </w:numPr>
        <w:ind w:hanging="731"/>
      </w:pPr>
      <w:r w:rsidRPr="00712240">
        <w:t xml:space="preserve">Acronyms and abbreviations should be used sparingly: If they are required in the text, the term is to be written out in full the first time it is used and then followed by the abbreviated form in parentheses. A list of all abbreviations (and their terms) used in the text will be included at the end of each </w:t>
      </w:r>
      <w:r>
        <w:t>essay</w:t>
      </w:r>
      <w:r w:rsidR="00A54417">
        <w:t>;</w:t>
      </w:r>
    </w:p>
    <w:p w14:paraId="70CF0302" w14:textId="77777777" w:rsidR="00D337A1" w:rsidRDefault="00D337A1" w:rsidP="00D337A1">
      <w:pPr>
        <w:ind w:left="1440"/>
      </w:pPr>
    </w:p>
    <w:p w14:paraId="70CF0303" w14:textId="77777777" w:rsidR="00712240" w:rsidRDefault="00A54417" w:rsidP="00A54417">
      <w:pPr>
        <w:numPr>
          <w:ilvl w:val="1"/>
          <w:numId w:val="12"/>
        </w:numPr>
        <w:ind w:hanging="731"/>
      </w:pPr>
      <w:r>
        <w:t>U</w:t>
      </w:r>
      <w:r w:rsidRPr="00A54417">
        <w:t>se Oxford English or Petit Robert spelling</w:t>
      </w:r>
      <w:r>
        <w:t>; and</w:t>
      </w:r>
    </w:p>
    <w:p w14:paraId="70CF0304" w14:textId="77777777" w:rsidR="00D337A1" w:rsidRDefault="00D337A1" w:rsidP="00D337A1">
      <w:pPr>
        <w:ind w:left="1440"/>
      </w:pPr>
    </w:p>
    <w:p w14:paraId="70CF0305" w14:textId="77777777" w:rsidR="00A54417" w:rsidRDefault="00A54417" w:rsidP="00A54417">
      <w:pPr>
        <w:numPr>
          <w:ilvl w:val="1"/>
          <w:numId w:val="12"/>
        </w:numPr>
        <w:ind w:hanging="731"/>
      </w:pPr>
      <w:r>
        <w:t xml:space="preserve">A full bibliography to include all works </w:t>
      </w:r>
      <w:r w:rsidR="009A3B1B">
        <w:t xml:space="preserve">cited </w:t>
      </w:r>
      <w:r>
        <w:t>in the essay.</w:t>
      </w:r>
    </w:p>
    <w:p w14:paraId="70CF0306" w14:textId="77777777" w:rsidR="007813F8" w:rsidRDefault="007813F8" w:rsidP="007813F8"/>
    <w:p w14:paraId="70CF0307" w14:textId="77777777" w:rsidR="007813F8" w:rsidRPr="007813F8" w:rsidRDefault="007813F8" w:rsidP="007813F8">
      <w:pPr>
        <w:rPr>
          <w:b/>
        </w:rPr>
      </w:pPr>
      <w:r w:rsidRPr="007813F8">
        <w:rPr>
          <w:b/>
        </w:rPr>
        <w:t>Funds</w:t>
      </w:r>
    </w:p>
    <w:p w14:paraId="70CF0308" w14:textId="77777777" w:rsidR="007813F8" w:rsidRDefault="007813F8" w:rsidP="007813F8"/>
    <w:p w14:paraId="70CF0309" w14:textId="77777777" w:rsidR="007813F8" w:rsidRDefault="002274F2" w:rsidP="00972C29">
      <w:pPr>
        <w:numPr>
          <w:ilvl w:val="0"/>
          <w:numId w:val="12"/>
        </w:numPr>
        <w:ind w:left="0" w:firstLine="0"/>
      </w:pPr>
      <w:r>
        <w:t>T</w:t>
      </w:r>
      <w:r w:rsidR="00C70CBF">
        <w:t>he</w:t>
      </w:r>
      <w:r w:rsidR="003A2071">
        <w:t xml:space="preserve"> LGen Bill Leach Memorial E</w:t>
      </w:r>
      <w:r w:rsidR="007813F8" w:rsidRPr="007813F8">
        <w:t>ssay Competition will be award</w:t>
      </w:r>
      <w:r w:rsidR="00C70CBF">
        <w:t xml:space="preserve">ed from the </w:t>
      </w:r>
      <w:r w:rsidR="00D1654B">
        <w:t>Royal Canadian Logistics Service</w:t>
      </w:r>
      <w:r w:rsidR="00C70CBF">
        <w:t xml:space="preserve"> Non-Public</w:t>
      </w:r>
      <w:r w:rsidR="007813F8" w:rsidRPr="007813F8">
        <w:t xml:space="preserve"> Fund</w:t>
      </w:r>
      <w:r w:rsidR="00C70CBF">
        <w:t xml:space="preserve"> (NFP)</w:t>
      </w:r>
      <w:r w:rsidR="007813F8">
        <w:t xml:space="preserve">. </w:t>
      </w:r>
      <w:r w:rsidR="007813F8" w:rsidRPr="007813F8">
        <w:t xml:space="preserve">The aggregate value </w:t>
      </w:r>
      <w:r w:rsidR="00C70CBF">
        <w:t>of all p</w:t>
      </w:r>
      <w:r w:rsidR="007813F8" w:rsidRPr="007813F8">
        <w:t xml:space="preserve">rizes </w:t>
      </w:r>
      <w:r w:rsidR="00A54417">
        <w:t>shall</w:t>
      </w:r>
      <w:r w:rsidR="007813F8" w:rsidRPr="007813F8">
        <w:t xml:space="preserve"> </w:t>
      </w:r>
      <w:r w:rsidR="007813F8">
        <w:t xml:space="preserve">be </w:t>
      </w:r>
      <w:r w:rsidR="007813F8">
        <w:lastRenderedPageBreak/>
        <w:t>no more than $2</w:t>
      </w:r>
      <w:r w:rsidR="007813F8" w:rsidRPr="007813F8">
        <w:t>,000.00.</w:t>
      </w:r>
      <w:r w:rsidR="007813F8">
        <w:t xml:space="preserve"> There are two sets of prizes, one open to officers</w:t>
      </w:r>
      <w:r w:rsidR="00126C57">
        <w:t xml:space="preserve"> (LCol &amp; below)</w:t>
      </w:r>
      <w:r w:rsidR="007813F8">
        <w:t xml:space="preserve"> and ano</w:t>
      </w:r>
      <w:r w:rsidR="006D100D">
        <w:t>ther open to NCMs. Each set of p</w:t>
      </w:r>
      <w:r w:rsidR="007813F8">
        <w:t>rizes includes:</w:t>
      </w:r>
    </w:p>
    <w:p w14:paraId="70CF030A" w14:textId="77777777" w:rsidR="002112B0" w:rsidRDefault="002112B0" w:rsidP="002112B0"/>
    <w:p w14:paraId="70CF030B" w14:textId="77777777" w:rsidR="007813F8" w:rsidRDefault="007813F8" w:rsidP="007813F8">
      <w:pPr>
        <w:numPr>
          <w:ilvl w:val="1"/>
          <w:numId w:val="12"/>
        </w:numPr>
        <w:ind w:hanging="731"/>
      </w:pPr>
      <w:r>
        <w:t>1</w:t>
      </w:r>
      <w:r w:rsidRPr="007813F8">
        <w:rPr>
          <w:vertAlign w:val="superscript"/>
        </w:rPr>
        <w:t>st</w:t>
      </w:r>
      <w:r>
        <w:t xml:space="preserve"> Place Prize is </w:t>
      </w:r>
      <w:r w:rsidR="006D100D">
        <w:t xml:space="preserve">up to </w:t>
      </w:r>
      <w:r>
        <w:t>$500.00;</w:t>
      </w:r>
    </w:p>
    <w:p w14:paraId="70CF030C" w14:textId="77777777" w:rsidR="00D337A1" w:rsidRDefault="00D337A1" w:rsidP="00D337A1">
      <w:pPr>
        <w:ind w:left="1440"/>
      </w:pPr>
    </w:p>
    <w:p w14:paraId="70CF030D" w14:textId="77777777" w:rsidR="007813F8" w:rsidRDefault="007813F8" w:rsidP="007813F8">
      <w:pPr>
        <w:numPr>
          <w:ilvl w:val="1"/>
          <w:numId w:val="12"/>
        </w:numPr>
        <w:ind w:hanging="731"/>
      </w:pPr>
      <w:r>
        <w:t>2</w:t>
      </w:r>
      <w:r w:rsidRPr="007813F8">
        <w:rPr>
          <w:vertAlign w:val="superscript"/>
        </w:rPr>
        <w:t>nd</w:t>
      </w:r>
      <w:r>
        <w:t xml:space="preserve"> Place Prize is </w:t>
      </w:r>
      <w:r w:rsidR="006D100D">
        <w:t xml:space="preserve">up to </w:t>
      </w:r>
      <w:r>
        <w:t>$300.00; and</w:t>
      </w:r>
    </w:p>
    <w:p w14:paraId="70CF030E" w14:textId="77777777" w:rsidR="00D337A1" w:rsidRDefault="00D337A1" w:rsidP="00D337A1">
      <w:pPr>
        <w:ind w:left="1440"/>
      </w:pPr>
    </w:p>
    <w:p w14:paraId="70CF030F" w14:textId="77777777" w:rsidR="00AA50D0" w:rsidRDefault="007813F8" w:rsidP="00AA50D0">
      <w:pPr>
        <w:numPr>
          <w:ilvl w:val="1"/>
          <w:numId w:val="12"/>
        </w:numPr>
        <w:ind w:hanging="731"/>
      </w:pPr>
      <w:r>
        <w:t>3</w:t>
      </w:r>
      <w:r w:rsidRPr="007813F8">
        <w:rPr>
          <w:vertAlign w:val="superscript"/>
        </w:rPr>
        <w:t>rd</w:t>
      </w:r>
      <w:r>
        <w:t xml:space="preserve"> Place Prize is</w:t>
      </w:r>
      <w:r w:rsidR="006D100D">
        <w:t xml:space="preserve"> up to</w:t>
      </w:r>
      <w:r>
        <w:t xml:space="preserve"> $200.00.</w:t>
      </w:r>
    </w:p>
    <w:p w14:paraId="70CF0310" w14:textId="77777777" w:rsidR="00AA50D0" w:rsidRDefault="00AA50D0" w:rsidP="00AA50D0"/>
    <w:p w14:paraId="70CF0311" w14:textId="77777777" w:rsidR="0068551E" w:rsidRDefault="0068551E" w:rsidP="00AA50D0">
      <w:pPr>
        <w:rPr>
          <w:rFonts w:cs="Arial"/>
          <w:b/>
          <w:szCs w:val="22"/>
        </w:rPr>
      </w:pPr>
    </w:p>
    <w:p w14:paraId="70CF0312" w14:textId="77777777" w:rsidR="00AA50D0" w:rsidRDefault="007813F8" w:rsidP="00AA50D0">
      <w:pPr>
        <w:rPr>
          <w:rFonts w:cs="Arial"/>
          <w:b/>
          <w:szCs w:val="22"/>
        </w:rPr>
      </w:pPr>
      <w:r w:rsidRPr="00AA50D0">
        <w:rPr>
          <w:rFonts w:cs="Arial"/>
          <w:b/>
          <w:szCs w:val="22"/>
        </w:rPr>
        <w:t>Board Composition</w:t>
      </w:r>
    </w:p>
    <w:p w14:paraId="70CF0313" w14:textId="77777777" w:rsidR="00AA50D0" w:rsidRDefault="00AA50D0" w:rsidP="00AA50D0">
      <w:pPr>
        <w:rPr>
          <w:rFonts w:cs="Arial"/>
          <w:b/>
          <w:szCs w:val="22"/>
        </w:rPr>
      </w:pPr>
    </w:p>
    <w:p w14:paraId="70CF0314" w14:textId="77777777" w:rsidR="00AA50D0" w:rsidRDefault="007813F8" w:rsidP="00AA50D0">
      <w:pPr>
        <w:numPr>
          <w:ilvl w:val="0"/>
          <w:numId w:val="12"/>
        </w:numPr>
        <w:ind w:left="0" w:firstLine="0"/>
      </w:pPr>
      <w:r w:rsidRPr="002112B0">
        <w:rPr>
          <w:rFonts w:cs="Arial"/>
          <w:szCs w:val="22"/>
        </w:rPr>
        <w:t xml:space="preserve">A Board appointed by the </w:t>
      </w:r>
      <w:r w:rsidR="00D1654B">
        <w:rPr>
          <w:rFonts w:cs="Arial"/>
          <w:szCs w:val="22"/>
        </w:rPr>
        <w:t>Royal Canadian Logistics Service</w:t>
      </w:r>
      <w:r w:rsidRPr="002112B0">
        <w:rPr>
          <w:rFonts w:cs="Arial"/>
          <w:szCs w:val="22"/>
        </w:rPr>
        <w:t xml:space="preserve"> Adviser (</w:t>
      </w:r>
      <w:r w:rsidR="00D1654B">
        <w:rPr>
          <w:rFonts w:cs="Arial"/>
          <w:szCs w:val="22"/>
        </w:rPr>
        <w:t>RCLSA</w:t>
      </w:r>
      <w:r w:rsidRPr="002112B0">
        <w:rPr>
          <w:rFonts w:cs="Arial"/>
          <w:szCs w:val="22"/>
        </w:rPr>
        <w:t>) will be convened to review the essays and determine the laureate(s) of the Competition</w:t>
      </w:r>
      <w:r w:rsidR="00CE697E">
        <w:rPr>
          <w:rFonts w:cs="Arial"/>
          <w:szCs w:val="22"/>
        </w:rPr>
        <w:t>.</w:t>
      </w:r>
      <w:r w:rsidRPr="002112B0">
        <w:rPr>
          <w:rFonts w:cs="Arial"/>
          <w:szCs w:val="22"/>
        </w:rPr>
        <w:t xml:space="preserve"> Board membership will consist of five members, with </w:t>
      </w:r>
      <w:r w:rsidR="00D1654B">
        <w:rPr>
          <w:rFonts w:cs="Arial"/>
          <w:szCs w:val="22"/>
        </w:rPr>
        <w:t>RCLSI</w:t>
      </w:r>
      <w:r w:rsidRPr="002112B0">
        <w:rPr>
          <w:rFonts w:cs="Arial"/>
          <w:szCs w:val="22"/>
        </w:rPr>
        <w:t xml:space="preserve"> SSO Prod</w:t>
      </w:r>
      <w:r w:rsidR="003A791B">
        <w:rPr>
          <w:rFonts w:cs="Arial"/>
          <w:szCs w:val="22"/>
        </w:rPr>
        <w:t>uction</w:t>
      </w:r>
      <w:r w:rsidRPr="002112B0">
        <w:rPr>
          <w:rFonts w:cs="Arial"/>
          <w:szCs w:val="22"/>
        </w:rPr>
        <w:t xml:space="preserve"> usually appointed as the Chairman. The Board membership will also comprise, as a minimum, one NCM in the rank of MWO or higher and a member acting as honest broker who will generally be a Log Officer employed outside of the </w:t>
      </w:r>
      <w:r w:rsidR="00D1654B">
        <w:rPr>
          <w:rFonts w:cs="Arial"/>
          <w:szCs w:val="22"/>
        </w:rPr>
        <w:t>Royal Canadian Logistics Service</w:t>
      </w:r>
      <w:r w:rsidR="00CE697E">
        <w:rPr>
          <w:rFonts w:cs="Arial"/>
          <w:szCs w:val="22"/>
        </w:rPr>
        <w:t xml:space="preserve"> Integrator (</w:t>
      </w:r>
      <w:r w:rsidR="00D1654B">
        <w:rPr>
          <w:rFonts w:cs="Arial"/>
          <w:szCs w:val="22"/>
        </w:rPr>
        <w:t>RCLSI</w:t>
      </w:r>
      <w:r w:rsidR="00CE697E">
        <w:rPr>
          <w:rFonts w:cs="Arial"/>
          <w:szCs w:val="22"/>
        </w:rPr>
        <w:t xml:space="preserve">). </w:t>
      </w:r>
      <w:r w:rsidRPr="002112B0">
        <w:rPr>
          <w:rFonts w:cs="Arial"/>
          <w:szCs w:val="22"/>
        </w:rPr>
        <w:t xml:space="preserve">The appointed NCM could also act as the honest broker in which case the Log Officer could be provided by the </w:t>
      </w:r>
      <w:r w:rsidR="00D1654B">
        <w:rPr>
          <w:rFonts w:cs="Arial"/>
          <w:szCs w:val="22"/>
        </w:rPr>
        <w:t>RCLSI</w:t>
      </w:r>
      <w:r w:rsidR="002112B0">
        <w:rPr>
          <w:rFonts w:cs="Arial"/>
          <w:szCs w:val="22"/>
        </w:rPr>
        <w:t>.</w:t>
      </w:r>
    </w:p>
    <w:p w14:paraId="70CF0315" w14:textId="77777777" w:rsidR="00AA50D0" w:rsidRDefault="00AA50D0" w:rsidP="00AA50D0"/>
    <w:p w14:paraId="70CF0316" w14:textId="77777777" w:rsidR="00AA50D0" w:rsidRDefault="002112B0" w:rsidP="00AA50D0">
      <w:r w:rsidRPr="00AA50D0">
        <w:rPr>
          <w:rFonts w:cs="Arial"/>
          <w:b/>
          <w:szCs w:val="22"/>
        </w:rPr>
        <w:t>Scoring Criteria</w:t>
      </w:r>
    </w:p>
    <w:p w14:paraId="70CF0317" w14:textId="77777777" w:rsidR="00AA50D0" w:rsidRDefault="00AA50D0" w:rsidP="00AA50D0"/>
    <w:p w14:paraId="70CF0318" w14:textId="77777777" w:rsidR="002112B0" w:rsidRDefault="002112B0" w:rsidP="00AA50D0">
      <w:pPr>
        <w:numPr>
          <w:ilvl w:val="0"/>
          <w:numId w:val="12"/>
        </w:numPr>
        <w:ind w:left="0" w:firstLine="0"/>
      </w:pPr>
      <w:r>
        <w:rPr>
          <w:rFonts w:cs="Arial"/>
          <w:szCs w:val="22"/>
        </w:rPr>
        <w:t>Annex B lists the scoring criteria used for assessing applications. The following five factors, al</w:t>
      </w:r>
      <w:r w:rsidR="00AA50D0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 with equal weight of 4 points maximum each will be used</w:t>
      </w:r>
      <w:r>
        <w:t>:</w:t>
      </w:r>
    </w:p>
    <w:p w14:paraId="70CF0319" w14:textId="77777777" w:rsidR="002112B0" w:rsidRDefault="002112B0" w:rsidP="002112B0">
      <w:pPr>
        <w:keepNext/>
        <w:keepLines/>
      </w:pPr>
    </w:p>
    <w:p w14:paraId="70CF031A" w14:textId="77777777" w:rsidR="002112B0" w:rsidRDefault="00887FA7" w:rsidP="002112B0">
      <w:pPr>
        <w:keepNext/>
        <w:keepLines/>
        <w:numPr>
          <w:ilvl w:val="1"/>
          <w:numId w:val="12"/>
        </w:numPr>
        <w:ind w:hanging="731"/>
      </w:pPr>
      <w:r>
        <w:t>Focus/Main Point;</w:t>
      </w:r>
    </w:p>
    <w:p w14:paraId="70CF031B" w14:textId="77777777" w:rsidR="00D337A1" w:rsidRDefault="00D337A1" w:rsidP="00D337A1">
      <w:pPr>
        <w:keepNext/>
        <w:keepLines/>
        <w:ind w:left="1440"/>
      </w:pPr>
    </w:p>
    <w:p w14:paraId="70CF031C" w14:textId="77777777" w:rsidR="00887FA7" w:rsidRDefault="00887FA7" w:rsidP="002112B0">
      <w:pPr>
        <w:keepNext/>
        <w:keepLines/>
        <w:numPr>
          <w:ilvl w:val="1"/>
          <w:numId w:val="12"/>
        </w:numPr>
        <w:ind w:hanging="731"/>
      </w:pPr>
      <w:r>
        <w:t>Support</w:t>
      </w:r>
      <w:r w:rsidR="00CE697E">
        <w:t xml:space="preserve"> for the </w:t>
      </w:r>
      <w:r w:rsidR="00CB566D">
        <w:t>Focus/Main Point</w:t>
      </w:r>
      <w:r>
        <w:t>;</w:t>
      </w:r>
    </w:p>
    <w:p w14:paraId="70CF031D" w14:textId="77777777" w:rsidR="00D337A1" w:rsidRDefault="00D337A1" w:rsidP="00D337A1">
      <w:pPr>
        <w:keepNext/>
        <w:keepLines/>
        <w:ind w:left="1440"/>
      </w:pPr>
    </w:p>
    <w:p w14:paraId="70CF031E" w14:textId="77777777" w:rsidR="00887FA7" w:rsidRDefault="00887FA7" w:rsidP="002112B0">
      <w:pPr>
        <w:keepNext/>
        <w:keepLines/>
        <w:numPr>
          <w:ilvl w:val="1"/>
          <w:numId w:val="12"/>
        </w:numPr>
        <w:ind w:hanging="731"/>
      </w:pPr>
      <w:r>
        <w:t>Organization and Format (paragraphs and transitions);</w:t>
      </w:r>
    </w:p>
    <w:p w14:paraId="70CF031F" w14:textId="77777777" w:rsidR="00D337A1" w:rsidRDefault="00D337A1" w:rsidP="00D337A1">
      <w:pPr>
        <w:keepNext/>
        <w:keepLines/>
        <w:ind w:left="1440"/>
      </w:pPr>
    </w:p>
    <w:p w14:paraId="70CF0320" w14:textId="77777777" w:rsidR="00972C29" w:rsidRDefault="00887FA7" w:rsidP="00972C29">
      <w:pPr>
        <w:keepNext/>
        <w:keepLines/>
        <w:numPr>
          <w:ilvl w:val="1"/>
          <w:numId w:val="12"/>
        </w:numPr>
        <w:ind w:hanging="731"/>
      </w:pPr>
      <w:r>
        <w:t>Language use &amp; Style;</w:t>
      </w:r>
      <w:r w:rsidR="00BD3D80">
        <w:t xml:space="preserve"> and</w:t>
      </w:r>
    </w:p>
    <w:p w14:paraId="70CF0321" w14:textId="77777777" w:rsidR="00D337A1" w:rsidRDefault="00D337A1" w:rsidP="00D337A1">
      <w:pPr>
        <w:keepNext/>
        <w:keepLines/>
        <w:ind w:left="1440"/>
      </w:pPr>
    </w:p>
    <w:p w14:paraId="70CF0322" w14:textId="77777777" w:rsidR="00BD3D80" w:rsidRPr="00972C29" w:rsidRDefault="00BD3D80" w:rsidP="00972C29">
      <w:pPr>
        <w:keepNext/>
        <w:keepLines/>
        <w:numPr>
          <w:ilvl w:val="1"/>
          <w:numId w:val="12"/>
        </w:numPr>
        <w:ind w:hanging="731"/>
      </w:pPr>
      <w:r>
        <w:t>Convention.</w:t>
      </w:r>
    </w:p>
    <w:p w14:paraId="70CF0323" w14:textId="77777777" w:rsidR="00B3788C" w:rsidRDefault="00B3788C" w:rsidP="00AA50D0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14:paraId="70CF0324" w14:textId="77777777" w:rsidR="00972C29" w:rsidRPr="006D100D" w:rsidRDefault="005D4124" w:rsidP="00972C29">
      <w:pPr>
        <w:pStyle w:val="NormalWeb"/>
        <w:spacing w:before="0" w:beforeAutospacing="0" w:after="0" w:afterAutospacing="0"/>
        <w:rPr>
          <w:rFonts w:cs="Arial"/>
          <w:szCs w:val="22"/>
        </w:rPr>
      </w:pPr>
      <w:r w:rsidRPr="006D100D">
        <w:rPr>
          <w:rFonts w:cs="Arial"/>
          <w:b/>
          <w:szCs w:val="22"/>
        </w:rPr>
        <w:t>Process</w:t>
      </w:r>
      <w:r w:rsidR="003A6E3B" w:rsidRPr="006D100D">
        <w:rPr>
          <w:rFonts w:cs="Arial"/>
          <w:b/>
          <w:szCs w:val="22"/>
        </w:rPr>
        <w:t xml:space="preserve"> of the Board</w:t>
      </w:r>
      <w:r w:rsidR="00574A30" w:rsidRPr="006D100D">
        <w:rPr>
          <w:rFonts w:cs="Arial"/>
          <w:szCs w:val="22"/>
        </w:rPr>
        <w:t xml:space="preserve"> </w:t>
      </w:r>
    </w:p>
    <w:p w14:paraId="70CF0325" w14:textId="77777777" w:rsidR="00972C29" w:rsidRDefault="00972C29" w:rsidP="00972C29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14:paraId="70CF0326" w14:textId="77777777" w:rsidR="00B3788C" w:rsidRPr="003779BD" w:rsidRDefault="00574A30" w:rsidP="00B3788C">
      <w:pPr>
        <w:numPr>
          <w:ilvl w:val="0"/>
          <w:numId w:val="12"/>
        </w:numPr>
        <w:ind w:left="0" w:firstLine="0"/>
      </w:pPr>
      <w:r w:rsidRPr="00972C29">
        <w:rPr>
          <w:rFonts w:cs="Arial"/>
          <w:szCs w:val="22"/>
        </w:rPr>
        <w:t xml:space="preserve">Prior to the </w:t>
      </w:r>
      <w:r w:rsidR="00036918">
        <w:rPr>
          <w:rFonts w:cs="Arial"/>
          <w:szCs w:val="22"/>
        </w:rPr>
        <w:t>B</w:t>
      </w:r>
      <w:r w:rsidRPr="00972C29">
        <w:rPr>
          <w:rFonts w:cs="Arial"/>
          <w:szCs w:val="22"/>
        </w:rPr>
        <w:t>oard convening,</w:t>
      </w:r>
      <w:r w:rsidR="00CA5D7C" w:rsidRPr="00972C29">
        <w:rPr>
          <w:rFonts w:cs="Arial"/>
          <w:szCs w:val="22"/>
        </w:rPr>
        <w:t xml:space="preserve"> </w:t>
      </w:r>
      <w:r w:rsidRPr="00972C29">
        <w:rPr>
          <w:rFonts w:cs="Arial"/>
          <w:szCs w:val="22"/>
        </w:rPr>
        <w:t>a</w:t>
      </w:r>
      <w:r w:rsidR="00CA5D7C" w:rsidRPr="00972C29">
        <w:rPr>
          <w:rFonts w:cs="Arial"/>
          <w:szCs w:val="22"/>
        </w:rPr>
        <w:t xml:space="preserve"> preliminary screening of all applications will be conducted by the </w:t>
      </w:r>
      <w:r w:rsidR="00D1654B">
        <w:rPr>
          <w:rFonts w:cs="Arial"/>
          <w:szCs w:val="22"/>
        </w:rPr>
        <w:t>RCLSI</w:t>
      </w:r>
      <w:r w:rsidR="00036918">
        <w:rPr>
          <w:rFonts w:cs="Arial"/>
          <w:szCs w:val="22"/>
        </w:rPr>
        <w:t xml:space="preserve"> S</w:t>
      </w:r>
      <w:r w:rsidR="00C93FE2" w:rsidRPr="00972C29">
        <w:rPr>
          <w:rFonts w:cs="Arial"/>
          <w:szCs w:val="22"/>
        </w:rPr>
        <w:t xml:space="preserve">ecretariat </w:t>
      </w:r>
      <w:r w:rsidRPr="00972C29">
        <w:rPr>
          <w:rFonts w:cs="Arial"/>
          <w:szCs w:val="22"/>
        </w:rPr>
        <w:t>to ensure completeness and that eligibility requir</w:t>
      </w:r>
      <w:r w:rsidR="00AA50D0">
        <w:rPr>
          <w:rFonts w:cs="Arial"/>
          <w:szCs w:val="22"/>
        </w:rPr>
        <w:t xml:space="preserve">ements are met. </w:t>
      </w:r>
      <w:r w:rsidR="003A6E3B" w:rsidRPr="00972C29">
        <w:rPr>
          <w:rFonts w:cs="Arial"/>
          <w:szCs w:val="22"/>
        </w:rPr>
        <w:t xml:space="preserve">The </w:t>
      </w:r>
      <w:r w:rsidR="00036918">
        <w:rPr>
          <w:rFonts w:cs="Arial"/>
          <w:szCs w:val="22"/>
        </w:rPr>
        <w:t>B</w:t>
      </w:r>
      <w:r w:rsidR="003A6E3B" w:rsidRPr="00972C29">
        <w:rPr>
          <w:rFonts w:cs="Arial"/>
          <w:szCs w:val="22"/>
        </w:rPr>
        <w:t>oard members will discuss</w:t>
      </w:r>
      <w:r w:rsidR="00C93FE2" w:rsidRPr="00972C29">
        <w:rPr>
          <w:rFonts w:cs="Arial"/>
          <w:szCs w:val="22"/>
        </w:rPr>
        <w:t xml:space="preserve"> and define the scoring criteria and how they will score. The result will be compiled in</w:t>
      </w:r>
      <w:r w:rsidR="00AB176C" w:rsidRPr="00972C29">
        <w:rPr>
          <w:rFonts w:cs="Arial"/>
          <w:szCs w:val="22"/>
        </w:rPr>
        <w:t xml:space="preserve"> the datasheet found in Annex C</w:t>
      </w:r>
      <w:r w:rsidR="00C93FE2" w:rsidRPr="00972C29">
        <w:rPr>
          <w:rFonts w:cs="Arial"/>
          <w:szCs w:val="22"/>
        </w:rPr>
        <w:t xml:space="preserve">. The </w:t>
      </w:r>
      <w:r w:rsidR="00036918">
        <w:rPr>
          <w:rFonts w:cs="Arial"/>
          <w:szCs w:val="22"/>
        </w:rPr>
        <w:t>B</w:t>
      </w:r>
      <w:r w:rsidR="00C93FE2" w:rsidRPr="00972C29">
        <w:rPr>
          <w:rFonts w:cs="Arial"/>
          <w:szCs w:val="22"/>
        </w:rPr>
        <w:t>oard will be reconvened to discuss the result</w:t>
      </w:r>
      <w:r w:rsidR="00060C8C" w:rsidRPr="00972C29">
        <w:rPr>
          <w:rFonts w:cs="Arial"/>
          <w:szCs w:val="22"/>
        </w:rPr>
        <w:t>s</w:t>
      </w:r>
      <w:r w:rsidR="00C93FE2" w:rsidRPr="00972C29">
        <w:rPr>
          <w:rFonts w:cs="Arial"/>
          <w:szCs w:val="22"/>
        </w:rPr>
        <w:t xml:space="preserve">. </w:t>
      </w:r>
      <w:r w:rsidR="009F614B" w:rsidRPr="00972C29">
        <w:rPr>
          <w:rFonts w:cs="Arial"/>
          <w:szCs w:val="22"/>
        </w:rPr>
        <w:t>The board president wil</w:t>
      </w:r>
      <w:r w:rsidR="00036918">
        <w:rPr>
          <w:rFonts w:cs="Arial"/>
          <w:szCs w:val="22"/>
        </w:rPr>
        <w:t>l produce a B</w:t>
      </w:r>
      <w:r w:rsidR="009F614B" w:rsidRPr="00972C29">
        <w:rPr>
          <w:rFonts w:cs="Arial"/>
          <w:szCs w:val="22"/>
        </w:rPr>
        <w:t xml:space="preserve">oard report and submit to the </w:t>
      </w:r>
      <w:r w:rsidR="00D1654B">
        <w:rPr>
          <w:rFonts w:cs="Arial"/>
          <w:szCs w:val="22"/>
        </w:rPr>
        <w:t>RCLSA</w:t>
      </w:r>
      <w:r w:rsidR="009F614B" w:rsidRPr="00972C29">
        <w:rPr>
          <w:rFonts w:cs="Arial"/>
          <w:szCs w:val="22"/>
        </w:rPr>
        <w:t xml:space="preserve"> for his</w:t>
      </w:r>
      <w:r w:rsidR="00451701" w:rsidRPr="00972C29">
        <w:rPr>
          <w:rFonts w:cs="Arial"/>
          <w:szCs w:val="22"/>
        </w:rPr>
        <w:t xml:space="preserve">/her approval and </w:t>
      </w:r>
      <w:r w:rsidR="00CE697E">
        <w:rPr>
          <w:rFonts w:cs="Arial"/>
          <w:szCs w:val="22"/>
        </w:rPr>
        <w:t>signature.</w:t>
      </w:r>
      <w:r w:rsidR="00BB070E" w:rsidRPr="00972C29">
        <w:rPr>
          <w:rFonts w:cs="Arial"/>
          <w:szCs w:val="22"/>
        </w:rPr>
        <w:t xml:space="preserve"> Once the </w:t>
      </w:r>
      <w:r w:rsidR="00036918">
        <w:rPr>
          <w:rFonts w:cs="Arial"/>
          <w:szCs w:val="22"/>
        </w:rPr>
        <w:t>B</w:t>
      </w:r>
      <w:r w:rsidR="00BB070E" w:rsidRPr="00972C29">
        <w:rPr>
          <w:rFonts w:cs="Arial"/>
          <w:szCs w:val="22"/>
        </w:rPr>
        <w:t xml:space="preserve">oard results are </w:t>
      </w:r>
      <w:r w:rsidR="00036918">
        <w:rPr>
          <w:rFonts w:cs="Arial"/>
          <w:szCs w:val="22"/>
        </w:rPr>
        <w:t>approved</w:t>
      </w:r>
      <w:r w:rsidR="00BB070E" w:rsidRPr="00972C29">
        <w:rPr>
          <w:rFonts w:cs="Arial"/>
          <w:szCs w:val="22"/>
        </w:rPr>
        <w:t xml:space="preserve">, the </w:t>
      </w:r>
      <w:r w:rsidR="00D1654B">
        <w:rPr>
          <w:rFonts w:cs="Arial"/>
          <w:szCs w:val="22"/>
        </w:rPr>
        <w:t>RCLSI</w:t>
      </w:r>
      <w:r w:rsidR="00451701" w:rsidRPr="00972C29">
        <w:rPr>
          <w:rFonts w:cs="Arial"/>
          <w:szCs w:val="22"/>
        </w:rPr>
        <w:t xml:space="preserve"> </w:t>
      </w:r>
      <w:r w:rsidR="006D100D">
        <w:rPr>
          <w:rFonts w:cs="Arial"/>
          <w:szCs w:val="22"/>
        </w:rPr>
        <w:t xml:space="preserve">Secretariat </w:t>
      </w:r>
      <w:r w:rsidR="00BB070E" w:rsidRPr="00972C29">
        <w:rPr>
          <w:rFonts w:cs="Arial"/>
          <w:szCs w:val="22"/>
        </w:rPr>
        <w:t>staff wil</w:t>
      </w:r>
      <w:r w:rsidR="00451701" w:rsidRPr="00972C29">
        <w:rPr>
          <w:rFonts w:cs="Arial"/>
          <w:szCs w:val="22"/>
        </w:rPr>
        <w:t xml:space="preserve">l contact the </w:t>
      </w:r>
      <w:r w:rsidR="00BB070E" w:rsidRPr="00972C29">
        <w:rPr>
          <w:rFonts w:cs="Arial"/>
          <w:szCs w:val="22"/>
        </w:rPr>
        <w:t xml:space="preserve">recipients and coordinate the presentation of the prize with the </w:t>
      </w:r>
      <w:r w:rsidR="00451701" w:rsidRPr="00972C29">
        <w:rPr>
          <w:rFonts w:cs="Arial"/>
          <w:szCs w:val="22"/>
        </w:rPr>
        <w:t xml:space="preserve">senior </w:t>
      </w:r>
      <w:r w:rsidR="00036918">
        <w:rPr>
          <w:rFonts w:cs="Arial"/>
          <w:szCs w:val="22"/>
        </w:rPr>
        <w:t>L</w:t>
      </w:r>
      <w:r w:rsidR="00451701" w:rsidRPr="00972C29">
        <w:rPr>
          <w:rFonts w:cs="Arial"/>
          <w:szCs w:val="22"/>
        </w:rPr>
        <w:t>ogistics officer o</w:t>
      </w:r>
      <w:r w:rsidR="00BB070E" w:rsidRPr="00972C29">
        <w:rPr>
          <w:rFonts w:cs="Arial"/>
          <w:szCs w:val="22"/>
        </w:rPr>
        <w:t xml:space="preserve">f the </w:t>
      </w:r>
      <w:r w:rsidR="00451701" w:rsidRPr="00972C29">
        <w:rPr>
          <w:rFonts w:cs="Arial"/>
          <w:szCs w:val="22"/>
        </w:rPr>
        <w:t>closest support base</w:t>
      </w:r>
      <w:r w:rsidR="00AA50D0">
        <w:rPr>
          <w:rFonts w:cs="Arial"/>
          <w:szCs w:val="22"/>
        </w:rPr>
        <w:t xml:space="preserve">. </w:t>
      </w:r>
      <w:r w:rsidR="00D1654B">
        <w:rPr>
          <w:rFonts w:cs="Arial"/>
          <w:szCs w:val="22"/>
        </w:rPr>
        <w:t>RCLSI</w:t>
      </w:r>
      <w:r w:rsidR="00451701" w:rsidRPr="00972C29">
        <w:rPr>
          <w:rFonts w:cs="Arial"/>
          <w:szCs w:val="22"/>
        </w:rPr>
        <w:t xml:space="preserve"> </w:t>
      </w:r>
      <w:r w:rsidR="00036918">
        <w:rPr>
          <w:rFonts w:cs="Arial"/>
          <w:szCs w:val="22"/>
        </w:rPr>
        <w:t>S</w:t>
      </w:r>
      <w:r w:rsidR="00451701" w:rsidRPr="00972C29">
        <w:rPr>
          <w:rFonts w:cs="Arial"/>
          <w:szCs w:val="22"/>
        </w:rPr>
        <w:t xml:space="preserve">ecretariat will raise the cheque </w:t>
      </w:r>
      <w:r w:rsidR="00BB070E" w:rsidRPr="00972C29">
        <w:rPr>
          <w:rFonts w:cs="Arial"/>
          <w:szCs w:val="22"/>
        </w:rPr>
        <w:t>from t</w:t>
      </w:r>
      <w:r w:rsidR="00451701" w:rsidRPr="00972C29">
        <w:rPr>
          <w:rFonts w:cs="Arial"/>
          <w:szCs w:val="22"/>
        </w:rPr>
        <w:t xml:space="preserve">he </w:t>
      </w:r>
      <w:r w:rsidR="00D1654B">
        <w:rPr>
          <w:rFonts w:cs="Arial"/>
          <w:szCs w:val="22"/>
        </w:rPr>
        <w:t>RCLSI</w:t>
      </w:r>
      <w:r w:rsidR="00451701" w:rsidRPr="00972C29">
        <w:rPr>
          <w:rFonts w:cs="Arial"/>
          <w:szCs w:val="22"/>
        </w:rPr>
        <w:t xml:space="preserve"> NPF funds and </w:t>
      </w:r>
      <w:r w:rsidR="00BB070E" w:rsidRPr="00972C29">
        <w:rPr>
          <w:rFonts w:cs="Arial"/>
          <w:szCs w:val="22"/>
        </w:rPr>
        <w:t xml:space="preserve">forward it as directed by the </w:t>
      </w:r>
      <w:r w:rsidR="00D1654B">
        <w:rPr>
          <w:rFonts w:cs="Arial"/>
          <w:szCs w:val="22"/>
        </w:rPr>
        <w:t>RCLSI</w:t>
      </w:r>
      <w:r w:rsidR="00451701" w:rsidRPr="00972C29">
        <w:rPr>
          <w:rFonts w:cs="Arial"/>
          <w:szCs w:val="22"/>
        </w:rPr>
        <w:t xml:space="preserve"> </w:t>
      </w:r>
      <w:r w:rsidR="00BB070E" w:rsidRPr="00972C29">
        <w:rPr>
          <w:rFonts w:cs="Arial"/>
          <w:szCs w:val="22"/>
        </w:rPr>
        <w:t>P</w:t>
      </w:r>
      <w:r w:rsidR="00451701" w:rsidRPr="00972C29">
        <w:rPr>
          <w:rFonts w:cs="Arial"/>
          <w:szCs w:val="22"/>
        </w:rPr>
        <w:t xml:space="preserve">roduction </w:t>
      </w:r>
      <w:r w:rsidR="00BB070E" w:rsidRPr="00972C29">
        <w:rPr>
          <w:rFonts w:cs="Arial"/>
          <w:szCs w:val="22"/>
        </w:rPr>
        <w:t>staff</w:t>
      </w:r>
      <w:r w:rsidR="00451701" w:rsidRPr="00972C29">
        <w:rPr>
          <w:rFonts w:cs="Arial"/>
          <w:szCs w:val="22"/>
        </w:rPr>
        <w:t xml:space="preserve">. </w:t>
      </w:r>
      <w:r w:rsidR="00BB070E" w:rsidRPr="00972C29">
        <w:rPr>
          <w:rFonts w:cs="Arial"/>
          <w:szCs w:val="22"/>
        </w:rPr>
        <w:t xml:space="preserve"> </w:t>
      </w:r>
      <w:r w:rsidR="00D1654B">
        <w:rPr>
          <w:rFonts w:cs="Arial"/>
          <w:szCs w:val="22"/>
        </w:rPr>
        <w:t>RCLSI</w:t>
      </w:r>
      <w:r w:rsidR="00451701" w:rsidRPr="00972C29">
        <w:rPr>
          <w:rFonts w:cs="Arial"/>
          <w:szCs w:val="22"/>
        </w:rPr>
        <w:t xml:space="preserve"> </w:t>
      </w:r>
      <w:r w:rsidR="00BD3D80">
        <w:rPr>
          <w:rFonts w:cs="Arial"/>
          <w:szCs w:val="22"/>
        </w:rPr>
        <w:t>Secretariat</w:t>
      </w:r>
      <w:r w:rsidR="00451701" w:rsidRPr="00972C29">
        <w:rPr>
          <w:rFonts w:cs="Arial"/>
          <w:szCs w:val="22"/>
        </w:rPr>
        <w:t xml:space="preserve"> </w:t>
      </w:r>
      <w:r w:rsidR="00BB070E" w:rsidRPr="00972C29">
        <w:rPr>
          <w:rFonts w:cs="Arial"/>
          <w:szCs w:val="22"/>
        </w:rPr>
        <w:t>staff will subsequently w</w:t>
      </w:r>
      <w:r w:rsidR="00451701" w:rsidRPr="00972C29">
        <w:rPr>
          <w:rFonts w:cs="Arial"/>
          <w:szCs w:val="22"/>
        </w:rPr>
        <w:t xml:space="preserve">rite an article </w:t>
      </w:r>
      <w:r w:rsidR="00BB070E" w:rsidRPr="00972C29">
        <w:rPr>
          <w:rFonts w:cs="Arial"/>
          <w:szCs w:val="22"/>
        </w:rPr>
        <w:t xml:space="preserve">for inclusion in the Branch Newsletter, along with </w:t>
      </w:r>
      <w:r w:rsidR="00451701" w:rsidRPr="00972C29">
        <w:rPr>
          <w:rFonts w:cs="Arial"/>
          <w:szCs w:val="22"/>
        </w:rPr>
        <w:t xml:space="preserve">a photo </w:t>
      </w:r>
      <w:r w:rsidR="00BB070E" w:rsidRPr="00972C29">
        <w:rPr>
          <w:rFonts w:cs="Arial"/>
          <w:szCs w:val="22"/>
        </w:rPr>
        <w:t xml:space="preserve">of each </w:t>
      </w:r>
      <w:r w:rsidR="00451701" w:rsidRPr="00972C29">
        <w:rPr>
          <w:rFonts w:cs="Arial"/>
          <w:szCs w:val="22"/>
        </w:rPr>
        <w:t xml:space="preserve">laureate </w:t>
      </w:r>
      <w:r w:rsidR="00BB070E" w:rsidRPr="00972C29">
        <w:rPr>
          <w:rFonts w:cs="Arial"/>
          <w:szCs w:val="22"/>
        </w:rPr>
        <w:t xml:space="preserve">being awarded the </w:t>
      </w:r>
      <w:r w:rsidR="00AA50D0" w:rsidRPr="00AA50D0">
        <w:rPr>
          <w:rFonts w:cs="Arial"/>
          <w:szCs w:val="22"/>
        </w:rPr>
        <w:t xml:space="preserve">LGen Bill </w:t>
      </w:r>
      <w:r w:rsidR="00AA50D0">
        <w:rPr>
          <w:rFonts w:cs="Arial"/>
          <w:szCs w:val="22"/>
        </w:rPr>
        <w:t>Leach Memorial essay</w:t>
      </w:r>
      <w:r w:rsidR="00BD3D80">
        <w:rPr>
          <w:rFonts w:cs="Arial"/>
          <w:szCs w:val="22"/>
        </w:rPr>
        <w:t xml:space="preserve"> prize.</w:t>
      </w:r>
    </w:p>
    <w:p w14:paraId="70CF0327" w14:textId="77777777" w:rsidR="003779BD" w:rsidRPr="003779BD" w:rsidRDefault="003779BD" w:rsidP="003779BD"/>
    <w:p w14:paraId="70CF0328" w14:textId="77777777" w:rsidR="003779BD" w:rsidRPr="00B3788C" w:rsidRDefault="003779BD" w:rsidP="00B3788C">
      <w:pPr>
        <w:numPr>
          <w:ilvl w:val="0"/>
          <w:numId w:val="12"/>
        </w:numPr>
        <w:ind w:left="0" w:firstLine="0"/>
      </w:pPr>
      <w:r>
        <w:rPr>
          <w:rFonts w:cs="Arial"/>
          <w:szCs w:val="22"/>
        </w:rPr>
        <w:lastRenderedPageBreak/>
        <w:t xml:space="preserve">The copyright of any essay submitted will remain with the author; however, submission of a paper to the competition gives </w:t>
      </w:r>
      <w:r w:rsidR="00D1654B">
        <w:rPr>
          <w:rFonts w:cs="Arial"/>
          <w:szCs w:val="22"/>
        </w:rPr>
        <w:t>RCLSI</w:t>
      </w:r>
      <w:r>
        <w:rPr>
          <w:rFonts w:cs="Arial"/>
          <w:szCs w:val="22"/>
        </w:rPr>
        <w:t xml:space="preserve"> permission to publish said document as </w:t>
      </w:r>
      <w:r w:rsidR="00D1654B">
        <w:rPr>
          <w:rFonts w:cs="Arial"/>
          <w:szCs w:val="22"/>
        </w:rPr>
        <w:t>RCLSI</w:t>
      </w:r>
      <w:r>
        <w:rPr>
          <w:rFonts w:cs="Arial"/>
          <w:szCs w:val="22"/>
        </w:rPr>
        <w:t xml:space="preserve"> sees fit, and to retain a copy in the </w:t>
      </w:r>
      <w:r w:rsidR="00D1654B">
        <w:rPr>
          <w:rFonts w:cs="Arial"/>
          <w:szCs w:val="22"/>
        </w:rPr>
        <w:t>RCLSI</w:t>
      </w:r>
      <w:r>
        <w:rPr>
          <w:rFonts w:cs="Arial"/>
          <w:szCs w:val="22"/>
        </w:rPr>
        <w:t xml:space="preserve"> archives. The name of the author will be attributed to the essay if the essay is published.</w:t>
      </w:r>
    </w:p>
    <w:p w14:paraId="70CF0329" w14:textId="77777777" w:rsidR="00B3788C" w:rsidRPr="00B3788C" w:rsidRDefault="00B3788C" w:rsidP="00B3788C"/>
    <w:p w14:paraId="70CF032A" w14:textId="77777777" w:rsidR="00B3788C" w:rsidRPr="00B3788C" w:rsidRDefault="009F614B" w:rsidP="00B3788C">
      <w:r w:rsidRPr="00B3788C">
        <w:rPr>
          <w:rFonts w:cs="Arial"/>
          <w:b/>
          <w:szCs w:val="22"/>
        </w:rPr>
        <w:t>Timeline</w:t>
      </w:r>
    </w:p>
    <w:p w14:paraId="70CF032B" w14:textId="77777777" w:rsidR="00B3788C" w:rsidRDefault="00B3788C" w:rsidP="00B3788C">
      <w:pPr>
        <w:pStyle w:val="ColorfulList-Accent11"/>
        <w:rPr>
          <w:rFonts w:cs="Arial"/>
          <w:b/>
          <w:szCs w:val="22"/>
        </w:rPr>
      </w:pPr>
    </w:p>
    <w:p w14:paraId="70CF032C" w14:textId="77777777" w:rsidR="00DE3364" w:rsidRPr="00B3788C" w:rsidRDefault="00B3788C" w:rsidP="00B3788C">
      <w:pPr>
        <w:numPr>
          <w:ilvl w:val="0"/>
          <w:numId w:val="12"/>
        </w:numPr>
        <w:ind w:left="0" w:firstLine="0"/>
      </w:pPr>
      <w:r>
        <w:rPr>
          <w:rFonts w:cs="Arial"/>
          <w:szCs w:val="22"/>
        </w:rPr>
        <w:t xml:space="preserve">The </w:t>
      </w:r>
      <w:r w:rsidR="003A2071">
        <w:rPr>
          <w:rFonts w:cs="Arial"/>
          <w:szCs w:val="22"/>
        </w:rPr>
        <w:t>LGen Bill Leach Memorial E</w:t>
      </w:r>
      <w:r w:rsidR="000D5DBE" w:rsidRPr="000D5DBE">
        <w:rPr>
          <w:rFonts w:cs="Arial"/>
          <w:szCs w:val="22"/>
        </w:rPr>
        <w:t xml:space="preserve">ssay Competition </w:t>
      </w:r>
      <w:r w:rsidR="002274F2">
        <w:rPr>
          <w:rFonts w:cs="Arial"/>
          <w:szCs w:val="22"/>
        </w:rPr>
        <w:t>sequence of events</w:t>
      </w:r>
      <w:r w:rsidR="002443C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is as follows:</w:t>
      </w:r>
      <w:r w:rsidR="00DE3364" w:rsidRPr="00B3788C">
        <w:t xml:space="preserve"> </w:t>
      </w:r>
    </w:p>
    <w:p w14:paraId="70CF032D" w14:textId="77777777" w:rsidR="009F614B" w:rsidRPr="001C744B" w:rsidRDefault="009F614B" w:rsidP="009F614B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  <w:b/>
          <w:szCs w:val="22"/>
        </w:rPr>
      </w:pPr>
    </w:p>
    <w:p w14:paraId="70CF032E" w14:textId="77777777" w:rsidR="009F614B" w:rsidRPr="001C744B" w:rsidRDefault="00DA71C3" w:rsidP="00B3788C">
      <w:pPr>
        <w:pStyle w:val="NormalWeb"/>
        <w:numPr>
          <w:ilvl w:val="1"/>
          <w:numId w:val="13"/>
        </w:numPr>
        <w:tabs>
          <w:tab w:val="left" w:pos="720"/>
        </w:tabs>
        <w:spacing w:before="0" w:beforeAutospacing="0" w:after="0" w:afterAutospacing="0"/>
        <w:ind w:hanging="731"/>
        <w:rPr>
          <w:rFonts w:cs="Arial"/>
          <w:szCs w:val="22"/>
        </w:rPr>
      </w:pPr>
      <w:r w:rsidRPr="001C744B">
        <w:rPr>
          <w:rFonts w:cs="Arial"/>
          <w:szCs w:val="22"/>
        </w:rPr>
        <w:t xml:space="preserve">By </w:t>
      </w:r>
      <w:r w:rsidR="000D5DBE">
        <w:rPr>
          <w:rFonts w:cs="Arial"/>
          <w:szCs w:val="22"/>
        </w:rPr>
        <w:t>mid-Sep</w:t>
      </w:r>
      <w:r w:rsidR="00B3788C">
        <w:rPr>
          <w:rFonts w:cs="Arial"/>
          <w:szCs w:val="22"/>
        </w:rPr>
        <w:t>:</w:t>
      </w:r>
      <w:r w:rsidR="009F614B" w:rsidRPr="001C744B">
        <w:rPr>
          <w:rFonts w:cs="Arial"/>
          <w:szCs w:val="22"/>
        </w:rPr>
        <w:t xml:space="preserve"> </w:t>
      </w:r>
      <w:r w:rsidR="00D1654B">
        <w:rPr>
          <w:rFonts w:cs="Arial"/>
          <w:szCs w:val="22"/>
        </w:rPr>
        <w:t>RCLSI</w:t>
      </w:r>
      <w:r w:rsidR="009F614B" w:rsidRPr="001C744B">
        <w:rPr>
          <w:rFonts w:cs="Arial"/>
          <w:szCs w:val="22"/>
        </w:rPr>
        <w:t xml:space="preserve"> Secretariat sends an email to all </w:t>
      </w:r>
      <w:r w:rsidR="00B8231B">
        <w:rPr>
          <w:rFonts w:cs="Arial"/>
          <w:szCs w:val="22"/>
        </w:rPr>
        <w:t>L</w:t>
      </w:r>
      <w:r w:rsidR="009F614B" w:rsidRPr="001C744B">
        <w:rPr>
          <w:rFonts w:cs="Arial"/>
          <w:szCs w:val="22"/>
        </w:rPr>
        <w:t xml:space="preserve">ogisticians </w:t>
      </w:r>
      <w:r w:rsidR="00B96933">
        <w:rPr>
          <w:rFonts w:cs="Arial"/>
          <w:szCs w:val="22"/>
        </w:rPr>
        <w:t>and</w:t>
      </w:r>
      <w:r w:rsidR="00B96933" w:rsidRPr="001C744B">
        <w:rPr>
          <w:rFonts w:cs="Arial"/>
          <w:szCs w:val="22"/>
        </w:rPr>
        <w:t xml:space="preserve"> </w:t>
      </w:r>
      <w:r w:rsidR="00B96933">
        <w:rPr>
          <w:rFonts w:cs="Arial"/>
          <w:szCs w:val="22"/>
        </w:rPr>
        <w:t>publishes</w:t>
      </w:r>
      <w:r w:rsidR="00B96933" w:rsidRPr="001C744B">
        <w:rPr>
          <w:rFonts w:cs="Arial"/>
          <w:szCs w:val="22"/>
        </w:rPr>
        <w:t xml:space="preserve"> an article in the </w:t>
      </w:r>
      <w:r w:rsidR="00B96933">
        <w:rPr>
          <w:rFonts w:cs="Arial"/>
          <w:szCs w:val="22"/>
        </w:rPr>
        <w:t xml:space="preserve">Branch </w:t>
      </w:r>
      <w:r w:rsidR="00B96933" w:rsidRPr="001C744B">
        <w:rPr>
          <w:rFonts w:cs="Arial"/>
          <w:szCs w:val="22"/>
        </w:rPr>
        <w:t xml:space="preserve">Newsletter </w:t>
      </w:r>
      <w:r w:rsidR="009F614B" w:rsidRPr="001C744B">
        <w:rPr>
          <w:rFonts w:cs="Arial"/>
          <w:szCs w:val="22"/>
        </w:rPr>
        <w:t>to adverti</w:t>
      </w:r>
      <w:r w:rsidR="00CF296E" w:rsidRPr="001C744B">
        <w:rPr>
          <w:rFonts w:cs="Arial"/>
          <w:szCs w:val="22"/>
        </w:rPr>
        <w:t>s</w:t>
      </w:r>
      <w:r w:rsidR="000D5DBE">
        <w:rPr>
          <w:rFonts w:cs="Arial"/>
          <w:szCs w:val="22"/>
        </w:rPr>
        <w:t xml:space="preserve">e the competition </w:t>
      </w:r>
      <w:r w:rsidR="00CF296E" w:rsidRPr="001C744B">
        <w:rPr>
          <w:rFonts w:cs="Arial"/>
          <w:szCs w:val="22"/>
        </w:rPr>
        <w:t>;</w:t>
      </w:r>
    </w:p>
    <w:p w14:paraId="70CF032F" w14:textId="77777777" w:rsidR="00D337A1" w:rsidRDefault="00D337A1" w:rsidP="00D337A1">
      <w:pPr>
        <w:pStyle w:val="NormalWeb"/>
        <w:tabs>
          <w:tab w:val="left" w:pos="720"/>
        </w:tabs>
        <w:spacing w:before="0" w:beforeAutospacing="0" w:after="0" w:afterAutospacing="0"/>
        <w:ind w:left="1440"/>
        <w:rPr>
          <w:rFonts w:cs="Arial"/>
          <w:szCs w:val="22"/>
        </w:rPr>
      </w:pPr>
    </w:p>
    <w:p w14:paraId="70CF0330" w14:textId="77777777" w:rsidR="009F614B" w:rsidRPr="001C744B" w:rsidRDefault="000D5DBE" w:rsidP="00B3788C">
      <w:pPr>
        <w:pStyle w:val="NormalWeb"/>
        <w:numPr>
          <w:ilvl w:val="1"/>
          <w:numId w:val="13"/>
        </w:numPr>
        <w:tabs>
          <w:tab w:val="left" w:pos="720"/>
        </w:tabs>
        <w:spacing w:before="0" w:beforeAutospacing="0" w:after="0" w:afterAutospacing="0"/>
        <w:ind w:hanging="720"/>
        <w:rPr>
          <w:rFonts w:cs="Arial"/>
          <w:szCs w:val="22"/>
        </w:rPr>
      </w:pPr>
      <w:r>
        <w:rPr>
          <w:rFonts w:cs="Arial"/>
          <w:szCs w:val="22"/>
        </w:rPr>
        <w:t>Oct</w:t>
      </w:r>
      <w:r w:rsidR="009F614B" w:rsidRPr="001C744B">
        <w:rPr>
          <w:rFonts w:cs="Arial"/>
          <w:szCs w:val="22"/>
        </w:rPr>
        <w:t xml:space="preserve">: </w:t>
      </w:r>
      <w:r w:rsidR="00D1654B">
        <w:rPr>
          <w:rFonts w:cs="Arial"/>
          <w:szCs w:val="22"/>
        </w:rPr>
        <w:t>RCLSI</w:t>
      </w:r>
      <w:r w:rsidR="009F614B" w:rsidRPr="001C744B">
        <w:rPr>
          <w:rFonts w:cs="Arial"/>
          <w:szCs w:val="22"/>
        </w:rPr>
        <w:t xml:space="preserve"> Secretariat sends a reminder by email</w:t>
      </w:r>
      <w:r w:rsidR="00CF296E" w:rsidRPr="001C744B">
        <w:rPr>
          <w:rFonts w:cs="Arial"/>
          <w:szCs w:val="22"/>
        </w:rPr>
        <w:t xml:space="preserve"> about the </w:t>
      </w:r>
      <w:r>
        <w:rPr>
          <w:rFonts w:cs="Arial"/>
          <w:szCs w:val="22"/>
        </w:rPr>
        <w:t>competition</w:t>
      </w:r>
      <w:r w:rsidR="00CF296E" w:rsidRPr="001C744B">
        <w:rPr>
          <w:rFonts w:cs="Arial"/>
          <w:szCs w:val="22"/>
        </w:rPr>
        <w:t>;</w:t>
      </w:r>
    </w:p>
    <w:p w14:paraId="70CF0331" w14:textId="77777777" w:rsidR="00D337A1" w:rsidRDefault="00D337A1" w:rsidP="00D337A1">
      <w:pPr>
        <w:pStyle w:val="NormalWeb"/>
        <w:tabs>
          <w:tab w:val="left" w:pos="720"/>
        </w:tabs>
        <w:spacing w:before="0" w:beforeAutospacing="0" w:after="0" w:afterAutospacing="0"/>
        <w:ind w:left="1440"/>
        <w:rPr>
          <w:rFonts w:cs="Arial"/>
          <w:szCs w:val="22"/>
        </w:rPr>
      </w:pPr>
    </w:p>
    <w:p w14:paraId="70CF0332" w14:textId="77777777" w:rsidR="009F614B" w:rsidRPr="001C744B" w:rsidRDefault="000D5DBE" w:rsidP="00B3788C">
      <w:pPr>
        <w:pStyle w:val="NormalWeb"/>
        <w:numPr>
          <w:ilvl w:val="1"/>
          <w:numId w:val="13"/>
        </w:numPr>
        <w:tabs>
          <w:tab w:val="left" w:pos="720"/>
        </w:tabs>
        <w:spacing w:before="0" w:beforeAutospacing="0" w:after="0" w:afterAutospacing="0"/>
        <w:ind w:hanging="720"/>
        <w:rPr>
          <w:rFonts w:cs="Arial"/>
          <w:szCs w:val="22"/>
        </w:rPr>
      </w:pPr>
      <w:r>
        <w:rPr>
          <w:rFonts w:cs="Arial"/>
          <w:szCs w:val="22"/>
        </w:rPr>
        <w:t>Nov</w:t>
      </w:r>
      <w:r w:rsidR="00DA71C3" w:rsidRPr="001C744B">
        <w:rPr>
          <w:rFonts w:cs="Arial"/>
          <w:szCs w:val="22"/>
        </w:rPr>
        <w:t xml:space="preserve">: Board members are </w:t>
      </w:r>
      <w:r w:rsidR="00CF296E" w:rsidRPr="001C744B">
        <w:rPr>
          <w:rFonts w:cs="Arial"/>
          <w:szCs w:val="22"/>
        </w:rPr>
        <w:t>confirmed and invited to participate</w:t>
      </w:r>
      <w:r w:rsidR="00DA71C3" w:rsidRPr="001C744B">
        <w:rPr>
          <w:rFonts w:cs="Arial"/>
          <w:szCs w:val="22"/>
        </w:rPr>
        <w:t>;</w:t>
      </w:r>
      <w:r w:rsidR="009F614B" w:rsidRPr="001C744B">
        <w:rPr>
          <w:rFonts w:cs="Arial"/>
          <w:szCs w:val="22"/>
        </w:rPr>
        <w:t xml:space="preserve"> </w:t>
      </w:r>
    </w:p>
    <w:p w14:paraId="70CF0333" w14:textId="77777777" w:rsidR="00D337A1" w:rsidRDefault="00D337A1" w:rsidP="00D337A1">
      <w:pPr>
        <w:pStyle w:val="NormalWeb"/>
        <w:tabs>
          <w:tab w:val="left" w:pos="720"/>
        </w:tabs>
        <w:spacing w:before="0" w:beforeAutospacing="0" w:after="0" w:afterAutospacing="0"/>
        <w:ind w:left="1440"/>
        <w:rPr>
          <w:rFonts w:cs="Arial"/>
          <w:szCs w:val="22"/>
        </w:rPr>
      </w:pPr>
    </w:p>
    <w:p w14:paraId="70CF0334" w14:textId="77777777" w:rsidR="009F614B" w:rsidRPr="001C744B" w:rsidRDefault="009F614B" w:rsidP="00B3788C">
      <w:pPr>
        <w:pStyle w:val="NormalWeb"/>
        <w:numPr>
          <w:ilvl w:val="1"/>
          <w:numId w:val="13"/>
        </w:numPr>
        <w:tabs>
          <w:tab w:val="left" w:pos="720"/>
        </w:tabs>
        <w:spacing w:before="0" w:beforeAutospacing="0" w:after="0" w:afterAutospacing="0"/>
        <w:ind w:hanging="720"/>
        <w:rPr>
          <w:rFonts w:cs="Arial"/>
          <w:szCs w:val="22"/>
        </w:rPr>
      </w:pPr>
      <w:r w:rsidRPr="001C744B">
        <w:rPr>
          <w:rFonts w:cs="Arial"/>
          <w:szCs w:val="22"/>
        </w:rPr>
        <w:t xml:space="preserve">No later than </w:t>
      </w:r>
      <w:r w:rsidR="0075491E">
        <w:rPr>
          <w:rFonts w:cs="Arial"/>
          <w:szCs w:val="22"/>
        </w:rPr>
        <w:t>1</w:t>
      </w:r>
      <w:r w:rsidR="000D5DBE">
        <w:rPr>
          <w:rFonts w:cs="Arial"/>
          <w:szCs w:val="22"/>
        </w:rPr>
        <w:t>5 Dec</w:t>
      </w:r>
      <w:r w:rsidRPr="001C744B">
        <w:rPr>
          <w:rFonts w:cs="Arial"/>
          <w:szCs w:val="22"/>
        </w:rPr>
        <w:t xml:space="preserve">: </w:t>
      </w:r>
      <w:r w:rsidR="00DA71C3" w:rsidRPr="001C744B">
        <w:rPr>
          <w:rFonts w:cs="Arial"/>
          <w:szCs w:val="22"/>
        </w:rPr>
        <w:t xml:space="preserve">deadline for receiving applications, complete with the </w:t>
      </w:r>
      <w:r w:rsidR="00CF296E" w:rsidRPr="001C744B">
        <w:rPr>
          <w:rFonts w:cs="Arial"/>
          <w:szCs w:val="22"/>
        </w:rPr>
        <w:t xml:space="preserve">accompanying </w:t>
      </w:r>
      <w:r w:rsidR="00DA71C3" w:rsidRPr="001C744B">
        <w:rPr>
          <w:rFonts w:cs="Arial"/>
          <w:szCs w:val="22"/>
        </w:rPr>
        <w:t>essay</w:t>
      </w:r>
      <w:r w:rsidR="003779BD">
        <w:rPr>
          <w:rFonts w:cs="Arial"/>
          <w:szCs w:val="22"/>
        </w:rPr>
        <w:t>. An email confirmation of receipt of the essay will be sent to the competitor</w:t>
      </w:r>
      <w:r w:rsidR="00DA71C3" w:rsidRPr="001C744B">
        <w:rPr>
          <w:rFonts w:cs="Arial"/>
          <w:szCs w:val="22"/>
        </w:rPr>
        <w:t xml:space="preserve">; </w:t>
      </w:r>
      <w:r w:rsidRPr="001C744B">
        <w:rPr>
          <w:rFonts w:cs="Arial"/>
          <w:szCs w:val="22"/>
        </w:rPr>
        <w:t xml:space="preserve"> </w:t>
      </w:r>
    </w:p>
    <w:p w14:paraId="70CF0335" w14:textId="77777777" w:rsidR="00D337A1" w:rsidRDefault="00D337A1" w:rsidP="00D337A1">
      <w:pPr>
        <w:pStyle w:val="NormalWeb"/>
        <w:tabs>
          <w:tab w:val="left" w:pos="720"/>
        </w:tabs>
        <w:spacing w:before="0" w:beforeAutospacing="0" w:after="0" w:afterAutospacing="0"/>
        <w:ind w:left="1440"/>
        <w:rPr>
          <w:rFonts w:cs="Arial"/>
          <w:szCs w:val="22"/>
        </w:rPr>
      </w:pPr>
    </w:p>
    <w:p w14:paraId="70CF0336" w14:textId="77777777" w:rsidR="009F614B" w:rsidRPr="001C744B" w:rsidRDefault="000D5DBE" w:rsidP="00B3788C">
      <w:pPr>
        <w:pStyle w:val="NormalWeb"/>
        <w:numPr>
          <w:ilvl w:val="1"/>
          <w:numId w:val="13"/>
        </w:numPr>
        <w:tabs>
          <w:tab w:val="left" w:pos="720"/>
        </w:tabs>
        <w:spacing w:before="0" w:beforeAutospacing="0" w:after="0" w:afterAutospacing="0"/>
        <w:ind w:hanging="720"/>
        <w:rPr>
          <w:rFonts w:cs="Arial"/>
          <w:szCs w:val="22"/>
        </w:rPr>
      </w:pPr>
      <w:r>
        <w:rPr>
          <w:rFonts w:cs="Arial"/>
          <w:szCs w:val="22"/>
        </w:rPr>
        <w:t>Jan/Feb</w:t>
      </w:r>
      <w:r w:rsidR="009F614B" w:rsidRPr="001C744B">
        <w:rPr>
          <w:rFonts w:cs="Arial"/>
          <w:szCs w:val="22"/>
        </w:rPr>
        <w:t xml:space="preserve">: Board </w:t>
      </w:r>
      <w:r w:rsidR="00DA71C3" w:rsidRPr="001C744B">
        <w:rPr>
          <w:rFonts w:cs="Arial"/>
          <w:szCs w:val="22"/>
        </w:rPr>
        <w:t xml:space="preserve">convenes, files are assessed, </w:t>
      </w:r>
      <w:r w:rsidR="00B8231B">
        <w:rPr>
          <w:rFonts w:cs="Arial"/>
          <w:szCs w:val="22"/>
        </w:rPr>
        <w:t>B</w:t>
      </w:r>
      <w:r w:rsidR="00DA71C3" w:rsidRPr="001C744B">
        <w:rPr>
          <w:rFonts w:cs="Arial"/>
          <w:szCs w:val="22"/>
        </w:rPr>
        <w:t xml:space="preserve">oard report is submitted to the </w:t>
      </w:r>
      <w:r w:rsidR="00D1654B">
        <w:rPr>
          <w:rFonts w:cs="Arial"/>
          <w:szCs w:val="22"/>
        </w:rPr>
        <w:t>RCLSA</w:t>
      </w:r>
      <w:r w:rsidR="00DA71C3" w:rsidRPr="001C744B">
        <w:rPr>
          <w:rFonts w:cs="Arial"/>
          <w:szCs w:val="22"/>
        </w:rPr>
        <w:t xml:space="preserve"> for approval;</w:t>
      </w:r>
      <w:r w:rsidR="009F614B" w:rsidRPr="001C744B">
        <w:rPr>
          <w:rFonts w:cs="Arial"/>
          <w:szCs w:val="22"/>
        </w:rPr>
        <w:t xml:space="preserve"> </w:t>
      </w:r>
    </w:p>
    <w:p w14:paraId="70CF0337" w14:textId="77777777" w:rsidR="00D337A1" w:rsidRDefault="00D337A1" w:rsidP="00D337A1">
      <w:pPr>
        <w:pStyle w:val="NormalWeb"/>
        <w:tabs>
          <w:tab w:val="left" w:pos="720"/>
        </w:tabs>
        <w:spacing w:before="0" w:beforeAutospacing="0" w:after="0" w:afterAutospacing="0"/>
        <w:ind w:left="1440"/>
        <w:rPr>
          <w:rFonts w:cs="Arial"/>
          <w:szCs w:val="22"/>
        </w:rPr>
      </w:pPr>
    </w:p>
    <w:p w14:paraId="70CF0338" w14:textId="77777777" w:rsidR="009F614B" w:rsidRPr="001C744B" w:rsidRDefault="003A2071" w:rsidP="00B3788C">
      <w:pPr>
        <w:pStyle w:val="NormalWeb"/>
        <w:numPr>
          <w:ilvl w:val="1"/>
          <w:numId w:val="13"/>
        </w:numPr>
        <w:tabs>
          <w:tab w:val="left" w:pos="720"/>
        </w:tabs>
        <w:spacing w:before="0" w:beforeAutospacing="0" w:after="0" w:afterAutospacing="0"/>
        <w:ind w:hanging="720"/>
        <w:rPr>
          <w:rFonts w:cs="Arial"/>
          <w:szCs w:val="22"/>
        </w:rPr>
      </w:pPr>
      <w:r>
        <w:rPr>
          <w:rFonts w:cs="Arial"/>
          <w:szCs w:val="22"/>
        </w:rPr>
        <w:t>No later than mid-March</w:t>
      </w:r>
      <w:r w:rsidR="00DA71C3" w:rsidRPr="001C744B">
        <w:rPr>
          <w:rFonts w:cs="Arial"/>
          <w:szCs w:val="22"/>
        </w:rPr>
        <w:t xml:space="preserve">: winning </w:t>
      </w:r>
      <w:r w:rsidR="000D5DBE">
        <w:rPr>
          <w:rFonts w:cs="Arial"/>
          <w:szCs w:val="22"/>
        </w:rPr>
        <w:t>competitors</w:t>
      </w:r>
      <w:r w:rsidR="00DA71C3" w:rsidRPr="001C744B">
        <w:rPr>
          <w:rFonts w:cs="Arial"/>
          <w:szCs w:val="22"/>
        </w:rPr>
        <w:t xml:space="preserve"> receive their prize</w:t>
      </w:r>
      <w:r w:rsidR="00CF296E" w:rsidRPr="001C744B">
        <w:rPr>
          <w:rFonts w:cs="Arial"/>
          <w:szCs w:val="22"/>
        </w:rPr>
        <w:t>;</w:t>
      </w:r>
      <w:r w:rsidR="00DA71C3" w:rsidRPr="001C744B">
        <w:rPr>
          <w:rFonts w:cs="Arial"/>
          <w:szCs w:val="22"/>
        </w:rPr>
        <w:t xml:space="preserve"> </w:t>
      </w:r>
      <w:r w:rsidR="000D7DAD">
        <w:rPr>
          <w:rFonts w:cs="Arial"/>
          <w:szCs w:val="22"/>
        </w:rPr>
        <w:t>and</w:t>
      </w:r>
    </w:p>
    <w:p w14:paraId="70CF0339" w14:textId="77777777" w:rsidR="00D337A1" w:rsidRDefault="00D337A1" w:rsidP="00D337A1">
      <w:pPr>
        <w:pStyle w:val="NormalWeb"/>
        <w:tabs>
          <w:tab w:val="left" w:pos="720"/>
        </w:tabs>
        <w:spacing w:before="0" w:beforeAutospacing="0" w:after="0" w:afterAutospacing="0"/>
        <w:ind w:left="1440"/>
        <w:rPr>
          <w:rFonts w:cs="Arial"/>
          <w:szCs w:val="22"/>
        </w:rPr>
      </w:pPr>
    </w:p>
    <w:p w14:paraId="70CF033A" w14:textId="77777777" w:rsidR="00DE3364" w:rsidRDefault="00B96933" w:rsidP="00DE3364">
      <w:pPr>
        <w:pStyle w:val="NormalWeb"/>
        <w:numPr>
          <w:ilvl w:val="1"/>
          <w:numId w:val="13"/>
        </w:numPr>
        <w:tabs>
          <w:tab w:val="left" w:pos="720"/>
        </w:tabs>
        <w:spacing w:before="0" w:beforeAutospacing="0" w:after="0" w:afterAutospacing="0"/>
        <w:ind w:hanging="720"/>
        <w:rPr>
          <w:rFonts w:cs="Arial"/>
          <w:szCs w:val="22"/>
        </w:rPr>
      </w:pPr>
      <w:r>
        <w:rPr>
          <w:rFonts w:cs="Arial"/>
          <w:szCs w:val="22"/>
        </w:rPr>
        <w:t>By April</w:t>
      </w:r>
      <w:r w:rsidR="00CF296E" w:rsidRPr="001C744B">
        <w:rPr>
          <w:rFonts w:cs="Arial"/>
          <w:szCs w:val="22"/>
        </w:rPr>
        <w:t>an a</w:t>
      </w:r>
      <w:r w:rsidR="009F614B" w:rsidRPr="001C744B">
        <w:rPr>
          <w:rFonts w:cs="Arial"/>
          <w:szCs w:val="22"/>
        </w:rPr>
        <w:t xml:space="preserve">rticle </w:t>
      </w:r>
      <w:r w:rsidR="00CF296E" w:rsidRPr="001C744B">
        <w:rPr>
          <w:rFonts w:cs="Arial"/>
          <w:szCs w:val="22"/>
        </w:rPr>
        <w:t xml:space="preserve">about the </w:t>
      </w:r>
      <w:r w:rsidR="000D5DBE">
        <w:rPr>
          <w:rFonts w:cs="Arial"/>
          <w:szCs w:val="22"/>
        </w:rPr>
        <w:t>competition</w:t>
      </w:r>
      <w:r w:rsidR="00CF296E" w:rsidRPr="001C744B">
        <w:rPr>
          <w:rFonts w:cs="Arial"/>
          <w:szCs w:val="22"/>
        </w:rPr>
        <w:t xml:space="preserve"> recipients is drafted, with accompanying photos of award ceremonies, and is published in the Branch </w:t>
      </w:r>
      <w:r w:rsidR="009F614B" w:rsidRPr="001C744B">
        <w:rPr>
          <w:rFonts w:cs="Arial"/>
          <w:szCs w:val="22"/>
        </w:rPr>
        <w:t>News</w:t>
      </w:r>
      <w:r w:rsidR="00CF296E" w:rsidRPr="001C744B">
        <w:rPr>
          <w:rFonts w:cs="Arial"/>
          <w:szCs w:val="22"/>
        </w:rPr>
        <w:t>l</w:t>
      </w:r>
      <w:r w:rsidR="009F614B" w:rsidRPr="001C744B">
        <w:rPr>
          <w:rFonts w:cs="Arial"/>
          <w:szCs w:val="22"/>
        </w:rPr>
        <w:t>etter</w:t>
      </w:r>
      <w:r w:rsidR="00CF296E" w:rsidRPr="001C744B">
        <w:rPr>
          <w:rFonts w:cs="Arial"/>
          <w:szCs w:val="22"/>
        </w:rPr>
        <w:t>.</w:t>
      </w:r>
      <w:r w:rsidR="009F614B" w:rsidRPr="001C744B">
        <w:rPr>
          <w:rFonts w:cs="Arial"/>
          <w:szCs w:val="22"/>
        </w:rPr>
        <w:t xml:space="preserve"> </w:t>
      </w:r>
    </w:p>
    <w:p w14:paraId="70CF033B" w14:textId="77777777" w:rsidR="00DE3364" w:rsidRDefault="00DE3364" w:rsidP="00DE3364">
      <w:pPr>
        <w:pStyle w:val="NormalWeb"/>
        <w:tabs>
          <w:tab w:val="left" w:pos="720"/>
        </w:tabs>
        <w:spacing w:before="0" w:beforeAutospacing="0" w:after="0" w:afterAutospacing="0"/>
        <w:ind w:left="1140"/>
        <w:rPr>
          <w:rFonts w:cs="Arial"/>
          <w:szCs w:val="22"/>
        </w:rPr>
      </w:pPr>
    </w:p>
    <w:p w14:paraId="70CF033C" w14:textId="77777777" w:rsidR="00DE3364" w:rsidRDefault="003779BD" w:rsidP="00DE3364">
      <w:pPr>
        <w:numPr>
          <w:ilvl w:val="0"/>
          <w:numId w:val="12"/>
        </w:numPr>
        <w:ind w:left="0" w:firstLine="0"/>
      </w:pPr>
      <w:r>
        <w:rPr>
          <w:rFonts w:cs="Arial"/>
          <w:szCs w:val="22"/>
        </w:rPr>
        <w:t>The success of the</w:t>
      </w:r>
      <w:r w:rsidRPr="003779BD">
        <w:rPr>
          <w:rFonts w:cs="Arial"/>
          <w:szCs w:val="22"/>
        </w:rPr>
        <w:t xml:space="preserve"> LGen Bill Leach</w:t>
      </w:r>
      <w:r w:rsidR="003A2071">
        <w:rPr>
          <w:rFonts w:cs="Arial"/>
          <w:szCs w:val="22"/>
        </w:rPr>
        <w:t xml:space="preserve"> Memorial E</w:t>
      </w:r>
      <w:r w:rsidRPr="003779BD">
        <w:rPr>
          <w:rFonts w:cs="Arial"/>
          <w:szCs w:val="22"/>
        </w:rPr>
        <w:t xml:space="preserve">ssay Competition </w:t>
      </w:r>
      <w:r w:rsidR="00CF296E" w:rsidRPr="00DE3364">
        <w:rPr>
          <w:rFonts w:cs="Arial"/>
          <w:szCs w:val="22"/>
        </w:rPr>
        <w:t xml:space="preserve">essentially hinges on a robust communication plan, from a timely advertisement of the </w:t>
      </w:r>
      <w:r>
        <w:rPr>
          <w:rFonts w:cs="Arial"/>
          <w:szCs w:val="22"/>
        </w:rPr>
        <w:t>competition</w:t>
      </w:r>
      <w:r w:rsidR="00CF296E" w:rsidRPr="00DE3364">
        <w:rPr>
          <w:rFonts w:cs="Arial"/>
          <w:szCs w:val="22"/>
        </w:rPr>
        <w:t xml:space="preserve"> to the announcement of the </w:t>
      </w:r>
      <w:r>
        <w:rPr>
          <w:rFonts w:cs="Arial"/>
          <w:szCs w:val="22"/>
        </w:rPr>
        <w:t>winners</w:t>
      </w:r>
      <w:r w:rsidR="00CF296E" w:rsidRPr="00DE3364">
        <w:rPr>
          <w:rFonts w:cs="Arial"/>
          <w:szCs w:val="22"/>
        </w:rPr>
        <w:t xml:space="preserve">. </w:t>
      </w:r>
    </w:p>
    <w:p w14:paraId="70CF033D" w14:textId="77777777" w:rsidR="00DE3364" w:rsidRPr="00DE3364" w:rsidRDefault="00DE3364" w:rsidP="00DE3364"/>
    <w:p w14:paraId="70CF033E" w14:textId="77777777" w:rsidR="00B8231B" w:rsidRDefault="00B8231B" w:rsidP="00DE3364">
      <w:pPr>
        <w:pStyle w:val="BodyTextIndent"/>
        <w:keepNext/>
        <w:spacing w:after="0"/>
        <w:ind w:left="0"/>
        <w:rPr>
          <w:rFonts w:cs="Arial"/>
          <w:szCs w:val="22"/>
        </w:rPr>
      </w:pPr>
      <w:r>
        <w:rPr>
          <w:rFonts w:cs="Arial"/>
          <w:szCs w:val="22"/>
        </w:rPr>
        <w:t>Annexes:</w:t>
      </w:r>
    </w:p>
    <w:p w14:paraId="70CF033F" w14:textId="77777777" w:rsidR="00B8231B" w:rsidRDefault="00B8231B" w:rsidP="00DE3364">
      <w:pPr>
        <w:pStyle w:val="BodyTextIndent"/>
        <w:keepNext/>
        <w:spacing w:after="0"/>
        <w:ind w:left="0"/>
        <w:rPr>
          <w:rFonts w:cs="Arial"/>
          <w:szCs w:val="22"/>
        </w:rPr>
      </w:pPr>
    </w:p>
    <w:p w14:paraId="70CF0340" w14:textId="77777777" w:rsidR="00DE3364" w:rsidRPr="001C744B" w:rsidRDefault="00F179E2" w:rsidP="00DE3364">
      <w:pPr>
        <w:pStyle w:val="BodyTextIndent"/>
        <w:keepNext/>
        <w:spacing w:after="0"/>
        <w:ind w:left="0"/>
        <w:rPr>
          <w:rFonts w:cs="Arial"/>
          <w:szCs w:val="22"/>
        </w:rPr>
      </w:pPr>
      <w:r>
        <w:rPr>
          <w:rFonts w:cs="Arial"/>
          <w:szCs w:val="22"/>
        </w:rPr>
        <w:t xml:space="preserve">Annex A: </w:t>
      </w:r>
      <w:r w:rsidR="00DE3364" w:rsidRPr="001C744B">
        <w:rPr>
          <w:rFonts w:cs="Arial"/>
          <w:szCs w:val="22"/>
        </w:rPr>
        <w:t>Application Form</w:t>
      </w:r>
    </w:p>
    <w:p w14:paraId="70CF0341" w14:textId="77777777" w:rsidR="00DE3364" w:rsidRPr="001C744B" w:rsidRDefault="00F179E2" w:rsidP="00DE3364">
      <w:pPr>
        <w:pStyle w:val="BodyTextIndent"/>
        <w:keepNext/>
        <w:spacing w:after="0"/>
        <w:ind w:left="0"/>
        <w:rPr>
          <w:rFonts w:cs="Arial"/>
          <w:szCs w:val="22"/>
        </w:rPr>
      </w:pPr>
      <w:r>
        <w:rPr>
          <w:rFonts w:cs="Arial"/>
          <w:szCs w:val="22"/>
        </w:rPr>
        <w:t>Annex B: Scoring Criteria Template</w:t>
      </w:r>
    </w:p>
    <w:p w14:paraId="70CF0342" w14:textId="77777777" w:rsidR="00DE3364" w:rsidRPr="001C744B" w:rsidRDefault="00DE3364" w:rsidP="00DE3364">
      <w:pPr>
        <w:pStyle w:val="BodyTextIndent"/>
        <w:keepNext/>
        <w:spacing w:after="0"/>
        <w:ind w:left="0"/>
        <w:rPr>
          <w:rFonts w:cs="Arial"/>
          <w:szCs w:val="22"/>
        </w:rPr>
      </w:pPr>
      <w:r w:rsidRPr="001C744B">
        <w:rPr>
          <w:rFonts w:cs="Arial"/>
          <w:szCs w:val="22"/>
        </w:rPr>
        <w:t>Annex C: Ranking Form</w:t>
      </w:r>
      <w:r w:rsidR="00F179E2">
        <w:rPr>
          <w:rFonts w:cs="Arial"/>
          <w:szCs w:val="22"/>
        </w:rPr>
        <w:t xml:space="preserve"> Template</w:t>
      </w:r>
    </w:p>
    <w:p w14:paraId="70CF0343" w14:textId="77777777" w:rsidR="00823C73" w:rsidRPr="001C744B" w:rsidRDefault="00823C73" w:rsidP="00C9338C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14:paraId="70CF0344" w14:textId="77777777" w:rsidR="009A5B48" w:rsidRPr="001C744B" w:rsidRDefault="009A5B48" w:rsidP="009A5B48">
      <w:pPr>
        <w:pStyle w:val="BodyTextIndent"/>
        <w:keepNext/>
        <w:spacing w:after="0"/>
        <w:ind w:left="0"/>
        <w:rPr>
          <w:rFonts w:cs="Arial"/>
          <w:szCs w:val="22"/>
        </w:rPr>
      </w:pPr>
      <w:r w:rsidRPr="00DE3364">
        <w:rPr>
          <w:rFonts w:cs="Arial"/>
          <w:b/>
          <w:szCs w:val="22"/>
        </w:rPr>
        <w:t>OPI:</w:t>
      </w:r>
      <w:r w:rsidRPr="001C744B">
        <w:rPr>
          <w:rFonts w:cs="Arial"/>
          <w:szCs w:val="22"/>
        </w:rPr>
        <w:t xml:space="preserve">  </w:t>
      </w:r>
      <w:r w:rsidR="00D1654B">
        <w:rPr>
          <w:rFonts w:cs="Arial"/>
          <w:szCs w:val="22"/>
        </w:rPr>
        <w:t>RCLSI</w:t>
      </w:r>
      <w:r w:rsidRPr="001C744B">
        <w:rPr>
          <w:rFonts w:cs="Arial"/>
          <w:szCs w:val="22"/>
        </w:rPr>
        <w:t xml:space="preserve"> SSO Production </w:t>
      </w:r>
    </w:p>
    <w:p w14:paraId="70CF0345" w14:textId="77777777" w:rsidR="00DE3364" w:rsidRDefault="00DE3364" w:rsidP="009A5B48">
      <w:pPr>
        <w:pStyle w:val="BodyTextIndent"/>
        <w:keepNext/>
        <w:spacing w:after="0"/>
        <w:ind w:left="0"/>
        <w:rPr>
          <w:rFonts w:cs="Arial"/>
          <w:szCs w:val="22"/>
        </w:rPr>
      </w:pPr>
    </w:p>
    <w:p w14:paraId="70CF0346" w14:textId="02D5A281" w:rsidR="000D7DAD" w:rsidRDefault="00DE3364" w:rsidP="009A5B48">
      <w:pPr>
        <w:pStyle w:val="BodyTextIndent"/>
        <w:keepNext/>
        <w:spacing w:after="0"/>
        <w:ind w:left="0"/>
        <w:rPr>
          <w:rFonts w:cs="Arial"/>
          <w:szCs w:val="22"/>
        </w:rPr>
      </w:pPr>
      <w:r w:rsidRPr="00DE3364">
        <w:rPr>
          <w:rFonts w:cs="Arial"/>
          <w:b/>
          <w:szCs w:val="22"/>
        </w:rPr>
        <w:t xml:space="preserve">Issued: </w:t>
      </w:r>
      <w:r w:rsidR="009A5B48" w:rsidRPr="00DE3364">
        <w:rPr>
          <w:rFonts w:cs="Arial"/>
          <w:b/>
          <w:szCs w:val="22"/>
        </w:rPr>
        <w:t xml:space="preserve"> </w:t>
      </w:r>
      <w:r w:rsidR="006857A2">
        <w:rPr>
          <w:rFonts w:cs="Arial"/>
          <w:szCs w:val="22"/>
        </w:rPr>
        <w:t>Feb</w:t>
      </w:r>
      <w:r w:rsidR="003779BD">
        <w:rPr>
          <w:rFonts w:cs="Arial"/>
          <w:szCs w:val="22"/>
        </w:rPr>
        <w:t xml:space="preserve"> 20</w:t>
      </w:r>
      <w:r w:rsidR="006857A2">
        <w:rPr>
          <w:rFonts w:cs="Arial"/>
          <w:szCs w:val="22"/>
        </w:rPr>
        <w:t>20</w:t>
      </w:r>
    </w:p>
    <w:p w14:paraId="70CF0347" w14:textId="77777777" w:rsidR="00976DB8" w:rsidRDefault="00976DB8" w:rsidP="009A5B48">
      <w:pPr>
        <w:pStyle w:val="BodyTextIndent"/>
        <w:keepNext/>
        <w:spacing w:after="0"/>
        <w:ind w:left="0"/>
        <w:rPr>
          <w:rFonts w:cs="Arial"/>
          <w:szCs w:val="22"/>
        </w:rPr>
        <w:sectPr w:rsidR="00976DB8" w:rsidSect="00B3788C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70CF0348" w14:textId="77777777" w:rsidR="00A50D8B" w:rsidRDefault="00A50D8B" w:rsidP="00A50D8B">
      <w:pPr>
        <w:rPr>
          <w:rFonts w:cs="Arial"/>
          <w:b/>
          <w:szCs w:val="22"/>
        </w:rPr>
      </w:pPr>
      <w:r w:rsidRPr="00A50D8B">
        <w:rPr>
          <w:rFonts w:cs="Arial"/>
          <w:b/>
          <w:szCs w:val="22"/>
        </w:rPr>
        <w:t>ANNEX A – APPLICATION FORM</w:t>
      </w:r>
    </w:p>
    <w:p w14:paraId="70CF0349" w14:textId="77777777" w:rsidR="00A50D8B" w:rsidRDefault="00A50D8B" w:rsidP="00A50D8B">
      <w:pPr>
        <w:rPr>
          <w:rFonts w:cs="Arial"/>
          <w:b/>
          <w:szCs w:val="22"/>
        </w:rPr>
      </w:pPr>
    </w:p>
    <w:p w14:paraId="70CF034A" w14:textId="77777777" w:rsidR="00A50D8B" w:rsidRPr="00A50D8B" w:rsidRDefault="00A50D8B" w:rsidP="00A50D8B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PROTECTED A</w:t>
      </w:r>
    </w:p>
    <w:p w14:paraId="70CF034B" w14:textId="77777777" w:rsidR="00A50D8B" w:rsidRDefault="00A50D8B" w:rsidP="008C1931">
      <w:pPr>
        <w:jc w:val="center"/>
        <w:rPr>
          <w:rFonts w:cs="Arial"/>
          <w:b/>
          <w:szCs w:val="22"/>
          <w:u w:val="single"/>
        </w:rPr>
      </w:pPr>
    </w:p>
    <w:p w14:paraId="70CF034C" w14:textId="77777777" w:rsidR="003772E8" w:rsidRDefault="003779BD" w:rsidP="008C1931">
      <w:pPr>
        <w:jc w:val="center"/>
        <w:rPr>
          <w:rFonts w:cs="Arial"/>
          <w:b/>
          <w:szCs w:val="22"/>
          <w:u w:val="single"/>
        </w:rPr>
      </w:pPr>
      <w:r w:rsidRPr="003779BD">
        <w:rPr>
          <w:rFonts w:cs="Arial"/>
          <w:b/>
          <w:szCs w:val="22"/>
          <w:u w:val="single"/>
        </w:rPr>
        <w:t xml:space="preserve">LGen </w:t>
      </w:r>
      <w:r>
        <w:rPr>
          <w:rFonts w:cs="Arial"/>
          <w:b/>
          <w:szCs w:val="22"/>
          <w:u w:val="single"/>
        </w:rPr>
        <w:t>Bill Leach Memorial E</w:t>
      </w:r>
      <w:r w:rsidRPr="003779BD">
        <w:rPr>
          <w:rFonts w:cs="Arial"/>
          <w:b/>
          <w:szCs w:val="22"/>
          <w:u w:val="single"/>
        </w:rPr>
        <w:t xml:space="preserve">ssay Competition </w:t>
      </w:r>
      <w:r w:rsidR="008C1931" w:rsidRPr="001C744B">
        <w:rPr>
          <w:rFonts w:cs="Arial"/>
          <w:b/>
          <w:szCs w:val="22"/>
          <w:u w:val="single"/>
        </w:rPr>
        <w:t>Application</w:t>
      </w:r>
    </w:p>
    <w:p w14:paraId="70CF034D" w14:textId="77777777" w:rsidR="008C1931" w:rsidRPr="001C744B" w:rsidRDefault="008C1931" w:rsidP="008C1931">
      <w:pPr>
        <w:jc w:val="center"/>
        <w:rPr>
          <w:rFonts w:cs="Arial"/>
          <w:szCs w:val="22"/>
        </w:rPr>
      </w:pPr>
      <w:r w:rsidRPr="001C744B">
        <w:rPr>
          <w:rFonts w:cs="Arial"/>
          <w:b/>
          <w:szCs w:val="22"/>
          <w:u w:val="single"/>
        </w:rPr>
        <w:t xml:space="preserve"> </w:t>
      </w:r>
    </w:p>
    <w:p w14:paraId="70CF034E" w14:textId="77777777" w:rsidR="008C1931" w:rsidRPr="001C744B" w:rsidRDefault="008C1931" w:rsidP="008C1931">
      <w:pPr>
        <w:rPr>
          <w:rFonts w:cs="Arial"/>
          <w:szCs w:val="22"/>
        </w:rPr>
      </w:pPr>
    </w:p>
    <w:p w14:paraId="70CF034F" w14:textId="77777777" w:rsidR="008C1931" w:rsidRDefault="008C1931" w:rsidP="008C1931">
      <w:pPr>
        <w:numPr>
          <w:ilvl w:val="0"/>
          <w:numId w:val="4"/>
        </w:numPr>
        <w:rPr>
          <w:rFonts w:cs="Arial"/>
          <w:szCs w:val="22"/>
        </w:rPr>
      </w:pPr>
      <w:r w:rsidRPr="001C744B">
        <w:rPr>
          <w:rFonts w:cs="Arial"/>
          <w:szCs w:val="22"/>
        </w:rPr>
        <w:t>APPLICANT’S NAME:</w:t>
      </w:r>
    </w:p>
    <w:p w14:paraId="70CF0350" w14:textId="77777777" w:rsidR="003772E8" w:rsidRDefault="003772E8" w:rsidP="003772E8">
      <w:pPr>
        <w:ind w:left="360"/>
        <w:rPr>
          <w:rFonts w:cs="Arial"/>
          <w:szCs w:val="22"/>
        </w:rPr>
      </w:pPr>
    </w:p>
    <w:p w14:paraId="70CF0351" w14:textId="77777777" w:rsidR="003772E8" w:rsidRDefault="003772E8" w:rsidP="008C1931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SN:</w:t>
      </w:r>
    </w:p>
    <w:p w14:paraId="70CF0352" w14:textId="77777777" w:rsidR="003772E8" w:rsidRDefault="003772E8" w:rsidP="003772E8">
      <w:pPr>
        <w:pStyle w:val="ColorfulList-Accent11"/>
        <w:rPr>
          <w:rFonts w:cs="Arial"/>
          <w:szCs w:val="22"/>
        </w:rPr>
      </w:pPr>
    </w:p>
    <w:p w14:paraId="70CF0353" w14:textId="77777777" w:rsidR="003772E8" w:rsidRDefault="00712240" w:rsidP="003772E8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RANK</w:t>
      </w:r>
      <w:r w:rsidR="003772E8">
        <w:rPr>
          <w:rFonts w:cs="Arial"/>
          <w:szCs w:val="22"/>
        </w:rPr>
        <w:t>:</w:t>
      </w:r>
    </w:p>
    <w:p w14:paraId="70CF0354" w14:textId="77777777" w:rsidR="00712240" w:rsidRDefault="00712240" w:rsidP="00712240">
      <w:pPr>
        <w:pStyle w:val="ColorfulList-Accent11"/>
        <w:rPr>
          <w:rFonts w:cs="Arial"/>
          <w:szCs w:val="22"/>
        </w:rPr>
      </w:pPr>
    </w:p>
    <w:p w14:paraId="70CF0355" w14:textId="77777777" w:rsidR="00712240" w:rsidRPr="003772E8" w:rsidRDefault="00712240" w:rsidP="003772E8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HOME UNIT:</w:t>
      </w:r>
    </w:p>
    <w:p w14:paraId="70CF0356" w14:textId="77777777" w:rsidR="008C1931" w:rsidRPr="001C744B" w:rsidRDefault="008C1931" w:rsidP="008C1931">
      <w:pPr>
        <w:rPr>
          <w:rFonts w:cs="Arial"/>
          <w:szCs w:val="22"/>
        </w:rPr>
      </w:pPr>
    </w:p>
    <w:p w14:paraId="70CF0357" w14:textId="77777777" w:rsidR="008C1931" w:rsidRPr="001C744B" w:rsidRDefault="008C1931" w:rsidP="008C1931">
      <w:pPr>
        <w:numPr>
          <w:ilvl w:val="0"/>
          <w:numId w:val="4"/>
        </w:numPr>
        <w:rPr>
          <w:rFonts w:cs="Arial"/>
          <w:szCs w:val="22"/>
        </w:rPr>
      </w:pPr>
      <w:r w:rsidRPr="001C744B">
        <w:rPr>
          <w:rFonts w:cs="Arial"/>
          <w:szCs w:val="22"/>
        </w:rPr>
        <w:t>HOME ADDRESS:</w:t>
      </w:r>
    </w:p>
    <w:p w14:paraId="70CF0358" w14:textId="77777777" w:rsidR="008C1931" w:rsidRPr="001C744B" w:rsidRDefault="008C1931" w:rsidP="008C1931">
      <w:pPr>
        <w:rPr>
          <w:rFonts w:cs="Arial"/>
          <w:szCs w:val="22"/>
        </w:rPr>
      </w:pPr>
    </w:p>
    <w:p w14:paraId="70CF0359" w14:textId="77777777" w:rsidR="008C1931" w:rsidRPr="001C744B" w:rsidRDefault="008C1931" w:rsidP="008C1931">
      <w:pPr>
        <w:numPr>
          <w:ilvl w:val="0"/>
          <w:numId w:val="4"/>
        </w:numPr>
        <w:rPr>
          <w:rFonts w:cs="Arial"/>
          <w:szCs w:val="22"/>
        </w:rPr>
      </w:pPr>
      <w:r w:rsidRPr="001C744B">
        <w:rPr>
          <w:rFonts w:cs="Arial"/>
          <w:szCs w:val="22"/>
        </w:rPr>
        <w:t>TEL #</w:t>
      </w:r>
      <w:r w:rsidR="003772E8">
        <w:rPr>
          <w:rFonts w:cs="Arial"/>
          <w:szCs w:val="22"/>
        </w:rPr>
        <w:t xml:space="preserve"> (home and work)</w:t>
      </w:r>
      <w:r w:rsidRPr="001C744B">
        <w:rPr>
          <w:rFonts w:cs="Arial"/>
          <w:szCs w:val="22"/>
        </w:rPr>
        <w:t>:</w:t>
      </w:r>
    </w:p>
    <w:p w14:paraId="70CF035A" w14:textId="77777777" w:rsidR="008C1931" w:rsidRPr="001C744B" w:rsidRDefault="008C1931" w:rsidP="008C1931">
      <w:pPr>
        <w:rPr>
          <w:rFonts w:cs="Arial"/>
          <w:szCs w:val="22"/>
        </w:rPr>
      </w:pPr>
    </w:p>
    <w:p w14:paraId="70CF035B" w14:textId="77777777" w:rsidR="003772E8" w:rsidRDefault="008C1931" w:rsidP="008C1931">
      <w:pPr>
        <w:numPr>
          <w:ilvl w:val="0"/>
          <w:numId w:val="4"/>
        </w:numPr>
        <w:rPr>
          <w:rFonts w:cs="Arial"/>
          <w:szCs w:val="22"/>
        </w:rPr>
      </w:pPr>
      <w:r w:rsidRPr="001C744B">
        <w:rPr>
          <w:rFonts w:cs="Arial"/>
          <w:szCs w:val="22"/>
        </w:rPr>
        <w:t>DATE OF BIRTH:</w:t>
      </w:r>
      <w:r w:rsidRPr="003772E8">
        <w:rPr>
          <w:rFonts w:cs="Arial"/>
          <w:szCs w:val="22"/>
        </w:rPr>
        <w:t xml:space="preserve"> </w:t>
      </w:r>
    </w:p>
    <w:p w14:paraId="70CF035C" w14:textId="77777777" w:rsidR="003772E8" w:rsidRDefault="003772E8" w:rsidP="003772E8">
      <w:pPr>
        <w:pStyle w:val="ColorfulList-Accent11"/>
        <w:rPr>
          <w:rFonts w:cs="Arial"/>
          <w:szCs w:val="22"/>
        </w:rPr>
      </w:pPr>
    </w:p>
    <w:p w14:paraId="70CF035D" w14:textId="77777777" w:rsidR="00712240" w:rsidRPr="00712240" w:rsidRDefault="00CE697E" w:rsidP="00712240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712240" w:rsidRPr="00712240">
        <w:rPr>
          <w:rFonts w:cs="Arial"/>
          <w:szCs w:val="22"/>
        </w:rPr>
        <w:t xml:space="preserve"> brief (one paragraph) biographical sketch which include</w:t>
      </w:r>
      <w:r w:rsidR="00712240">
        <w:rPr>
          <w:rFonts w:cs="Arial"/>
          <w:szCs w:val="22"/>
        </w:rPr>
        <w:t>s current appointment/position</w:t>
      </w:r>
      <w:r>
        <w:rPr>
          <w:rFonts w:cs="Arial"/>
          <w:szCs w:val="22"/>
        </w:rPr>
        <w:t xml:space="preserve"> of the Competitor</w:t>
      </w:r>
      <w:r w:rsidR="00712240">
        <w:rPr>
          <w:rFonts w:cs="Arial"/>
          <w:szCs w:val="22"/>
        </w:rPr>
        <w:t>:</w:t>
      </w:r>
    </w:p>
    <w:p w14:paraId="70CF035E" w14:textId="77777777" w:rsidR="00712240" w:rsidRDefault="00712240" w:rsidP="008C1931">
      <w:pPr>
        <w:rPr>
          <w:rFonts w:cs="Arial"/>
          <w:szCs w:val="22"/>
        </w:rPr>
      </w:pPr>
    </w:p>
    <w:p w14:paraId="70CF035F" w14:textId="77777777" w:rsidR="00712240" w:rsidRDefault="00712240" w:rsidP="008C1931">
      <w:pPr>
        <w:rPr>
          <w:rFonts w:cs="Arial"/>
          <w:szCs w:val="22"/>
        </w:rPr>
      </w:pPr>
    </w:p>
    <w:p w14:paraId="70CF0360" w14:textId="77777777" w:rsidR="00712240" w:rsidRDefault="00712240" w:rsidP="008C1931">
      <w:pPr>
        <w:rPr>
          <w:rFonts w:cs="Arial"/>
          <w:szCs w:val="22"/>
        </w:rPr>
      </w:pPr>
    </w:p>
    <w:p w14:paraId="70CF0361" w14:textId="77777777" w:rsidR="00712240" w:rsidRDefault="00712240" w:rsidP="008C1931">
      <w:pPr>
        <w:rPr>
          <w:rFonts w:cs="Arial"/>
          <w:szCs w:val="22"/>
        </w:rPr>
      </w:pPr>
    </w:p>
    <w:p w14:paraId="70CF0362" w14:textId="77777777" w:rsidR="00712240" w:rsidRDefault="00712240" w:rsidP="008C1931">
      <w:pPr>
        <w:rPr>
          <w:rFonts w:cs="Arial"/>
          <w:szCs w:val="22"/>
        </w:rPr>
      </w:pPr>
    </w:p>
    <w:p w14:paraId="70CF0363" w14:textId="77777777" w:rsidR="00712240" w:rsidRDefault="00712240" w:rsidP="008C1931">
      <w:pPr>
        <w:rPr>
          <w:rFonts w:cs="Arial"/>
          <w:szCs w:val="22"/>
        </w:rPr>
      </w:pPr>
    </w:p>
    <w:p w14:paraId="70CF0364" w14:textId="77777777" w:rsidR="00314FB0" w:rsidRDefault="00314FB0" w:rsidP="008C1931">
      <w:pPr>
        <w:rPr>
          <w:rFonts w:cs="Arial"/>
          <w:szCs w:val="22"/>
        </w:rPr>
      </w:pPr>
    </w:p>
    <w:p w14:paraId="70CF0365" w14:textId="77777777" w:rsidR="00712240" w:rsidRDefault="00712240" w:rsidP="008C1931">
      <w:pPr>
        <w:rPr>
          <w:rFonts w:cs="Arial"/>
          <w:szCs w:val="22"/>
        </w:rPr>
      </w:pPr>
    </w:p>
    <w:p w14:paraId="70CF0366" w14:textId="77777777" w:rsidR="00712240" w:rsidRDefault="00712240" w:rsidP="008C1931">
      <w:pPr>
        <w:rPr>
          <w:rFonts w:cs="Arial"/>
          <w:szCs w:val="22"/>
        </w:rPr>
      </w:pPr>
    </w:p>
    <w:p w14:paraId="70CF0367" w14:textId="77777777" w:rsidR="00712240" w:rsidRDefault="00712240" w:rsidP="008C1931">
      <w:pPr>
        <w:rPr>
          <w:rFonts w:cs="Arial"/>
          <w:szCs w:val="22"/>
        </w:rPr>
      </w:pPr>
    </w:p>
    <w:p w14:paraId="70CF0368" w14:textId="77777777" w:rsidR="00712240" w:rsidRDefault="00712240" w:rsidP="008C1931">
      <w:pPr>
        <w:rPr>
          <w:rFonts w:cs="Arial"/>
          <w:szCs w:val="22"/>
        </w:rPr>
      </w:pPr>
    </w:p>
    <w:p w14:paraId="70CF0369" w14:textId="77777777" w:rsidR="00314FB0" w:rsidRDefault="00314FB0" w:rsidP="008C1931">
      <w:pPr>
        <w:rPr>
          <w:rFonts w:cs="Arial"/>
          <w:szCs w:val="22"/>
        </w:rPr>
      </w:pPr>
    </w:p>
    <w:p w14:paraId="70CF036A" w14:textId="77777777" w:rsidR="00314FB0" w:rsidRDefault="00314FB0" w:rsidP="008C1931">
      <w:pPr>
        <w:rPr>
          <w:rFonts w:cs="Arial"/>
          <w:szCs w:val="22"/>
        </w:rPr>
      </w:pPr>
    </w:p>
    <w:p w14:paraId="70CF036B" w14:textId="77777777" w:rsidR="00712240" w:rsidRDefault="00712240" w:rsidP="008C1931">
      <w:pPr>
        <w:rPr>
          <w:rFonts w:cs="Arial"/>
          <w:szCs w:val="22"/>
        </w:rPr>
      </w:pPr>
    </w:p>
    <w:p w14:paraId="70CF036C" w14:textId="77777777" w:rsidR="00712240" w:rsidRDefault="00712240" w:rsidP="008C1931">
      <w:pPr>
        <w:rPr>
          <w:rFonts w:cs="Arial"/>
          <w:szCs w:val="22"/>
        </w:rPr>
      </w:pPr>
    </w:p>
    <w:p w14:paraId="70CF036D" w14:textId="77777777" w:rsidR="00712240" w:rsidRDefault="00712240" w:rsidP="008C1931">
      <w:pPr>
        <w:rPr>
          <w:rFonts w:cs="Arial"/>
          <w:szCs w:val="22"/>
        </w:rPr>
      </w:pPr>
    </w:p>
    <w:p w14:paraId="70CF036E" w14:textId="77777777" w:rsidR="00712240" w:rsidRDefault="00712240" w:rsidP="008C1931">
      <w:pPr>
        <w:rPr>
          <w:rFonts w:cs="Arial"/>
          <w:szCs w:val="22"/>
        </w:rPr>
      </w:pPr>
    </w:p>
    <w:p w14:paraId="70CF036F" w14:textId="77777777" w:rsidR="00712240" w:rsidRDefault="00712240" w:rsidP="008C1931">
      <w:pPr>
        <w:rPr>
          <w:rFonts w:cs="Arial"/>
          <w:szCs w:val="22"/>
        </w:rPr>
      </w:pPr>
    </w:p>
    <w:p w14:paraId="70CF0370" w14:textId="77777777" w:rsidR="00712240" w:rsidRDefault="00712240" w:rsidP="008C1931">
      <w:pPr>
        <w:rPr>
          <w:rFonts w:cs="Arial"/>
          <w:szCs w:val="22"/>
        </w:rPr>
      </w:pPr>
    </w:p>
    <w:p w14:paraId="70CF0371" w14:textId="77777777" w:rsidR="008C1931" w:rsidRPr="001C744B" w:rsidRDefault="008C1931" w:rsidP="008C1931">
      <w:pPr>
        <w:rPr>
          <w:rFonts w:cs="Arial"/>
          <w:szCs w:val="22"/>
        </w:rPr>
      </w:pPr>
      <w:r w:rsidRPr="001C744B">
        <w:rPr>
          <w:rFonts w:cs="Arial"/>
          <w:szCs w:val="22"/>
        </w:rPr>
        <w:t xml:space="preserve"> </w:t>
      </w:r>
    </w:p>
    <w:p w14:paraId="70CF0372" w14:textId="77777777" w:rsidR="001E703F" w:rsidRPr="001C744B" w:rsidRDefault="001E703F" w:rsidP="001E703F">
      <w:pPr>
        <w:rPr>
          <w:rFonts w:cs="Arial"/>
          <w:szCs w:val="22"/>
        </w:rPr>
      </w:pPr>
    </w:p>
    <w:p w14:paraId="70CF0373" w14:textId="77777777" w:rsidR="00265045" w:rsidRDefault="00265045" w:rsidP="001E703F">
      <w:pPr>
        <w:rPr>
          <w:rFonts w:cs="Arial"/>
          <w:szCs w:val="22"/>
        </w:rPr>
      </w:pPr>
    </w:p>
    <w:p w14:paraId="70CF0374" w14:textId="77777777" w:rsidR="00F179E2" w:rsidRDefault="001E703F" w:rsidP="001E703F">
      <w:pPr>
        <w:rPr>
          <w:rFonts w:cs="Arial"/>
          <w:szCs w:val="22"/>
        </w:rPr>
      </w:pPr>
      <w:r w:rsidRPr="001C744B">
        <w:rPr>
          <w:rFonts w:cs="Arial"/>
          <w:szCs w:val="22"/>
        </w:rPr>
        <w:t xml:space="preserve">Signature of </w:t>
      </w:r>
      <w:r w:rsidR="003772E8">
        <w:rPr>
          <w:rFonts w:cs="Arial"/>
          <w:szCs w:val="22"/>
        </w:rPr>
        <w:t>Competitor</w:t>
      </w:r>
      <w:r w:rsidR="00F179E2">
        <w:rPr>
          <w:rFonts w:cs="Arial"/>
          <w:szCs w:val="22"/>
        </w:rPr>
        <w:t xml:space="preserve"> ____________________  Date _____________</w:t>
      </w:r>
    </w:p>
    <w:p w14:paraId="70CF0375" w14:textId="77777777" w:rsidR="00D22934" w:rsidRDefault="00D22934" w:rsidP="00D22934">
      <w:pPr>
        <w:pStyle w:val="BodyTextIndent2"/>
        <w:ind w:left="0"/>
        <w:rPr>
          <w:rFonts w:cs="Arial"/>
          <w:b/>
          <w:szCs w:val="22"/>
        </w:rPr>
      </w:pPr>
    </w:p>
    <w:p w14:paraId="70CF0376" w14:textId="77777777" w:rsidR="00D22934" w:rsidRPr="00D22934" w:rsidRDefault="00D22934" w:rsidP="00D22934">
      <w:pPr>
        <w:pStyle w:val="BodyTextIndent2"/>
        <w:spacing w:after="0" w:line="240" w:lineRule="auto"/>
        <w:ind w:left="0"/>
        <w:rPr>
          <w:rFonts w:cs="Arial"/>
          <w:szCs w:val="22"/>
        </w:rPr>
        <w:sectPr w:rsidR="00D22934" w:rsidRPr="00D22934" w:rsidSect="000D7DAD">
          <w:headerReference w:type="default" r:id="rId15"/>
          <w:footerReference w:type="default" r:id="rId16"/>
          <w:pgSz w:w="12240" w:h="15840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70CF0377" w14:textId="77777777" w:rsidR="00A50D8B" w:rsidRDefault="00A50D8B" w:rsidP="003772E8">
      <w:pPr>
        <w:tabs>
          <w:tab w:val="left" w:pos="6480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ANNEX B – SCORING CRITERIA TEMPLATE</w:t>
      </w:r>
    </w:p>
    <w:p w14:paraId="70CF0378" w14:textId="77777777" w:rsidR="00A50D8B" w:rsidRDefault="00A50D8B" w:rsidP="003772E8">
      <w:pPr>
        <w:tabs>
          <w:tab w:val="left" w:pos="6480"/>
        </w:tabs>
        <w:rPr>
          <w:rFonts w:cs="Arial"/>
          <w:szCs w:val="22"/>
          <w:lang w:val="en-US"/>
        </w:rPr>
      </w:pPr>
    </w:p>
    <w:p w14:paraId="70CF0379" w14:textId="77777777" w:rsidR="00A50D8B" w:rsidRPr="00A50D8B" w:rsidRDefault="00A50D8B" w:rsidP="003772E8">
      <w:pPr>
        <w:tabs>
          <w:tab w:val="left" w:pos="6480"/>
        </w:tabs>
        <w:rPr>
          <w:rFonts w:cs="Arial"/>
          <w:szCs w:val="22"/>
          <w:u w:val="single"/>
          <w:lang w:val="en-US"/>
        </w:rPr>
      </w:pPr>
      <w:r>
        <w:rPr>
          <w:rFonts w:cs="Arial"/>
          <w:szCs w:val="22"/>
          <w:u w:val="single"/>
          <w:lang w:val="en-US"/>
        </w:rPr>
        <w:t>PROTECTED A</w:t>
      </w:r>
    </w:p>
    <w:p w14:paraId="70CF037A" w14:textId="77777777" w:rsidR="00A50D8B" w:rsidRDefault="00A50D8B" w:rsidP="003772E8">
      <w:pPr>
        <w:tabs>
          <w:tab w:val="left" w:pos="6480"/>
        </w:tabs>
        <w:rPr>
          <w:rFonts w:cs="Arial"/>
          <w:szCs w:val="22"/>
          <w:lang w:val="en-US"/>
        </w:rPr>
      </w:pPr>
    </w:p>
    <w:p w14:paraId="70CF037B" w14:textId="77777777" w:rsidR="003772E8" w:rsidRPr="003772E8" w:rsidRDefault="003772E8" w:rsidP="003772E8">
      <w:pPr>
        <w:tabs>
          <w:tab w:val="left" w:pos="6480"/>
        </w:tabs>
        <w:rPr>
          <w:rFonts w:cs="Arial"/>
          <w:szCs w:val="22"/>
        </w:rPr>
      </w:pPr>
      <w:r w:rsidRPr="003772E8">
        <w:rPr>
          <w:rFonts w:cs="Arial"/>
          <w:szCs w:val="22"/>
          <w:lang w:val="en-US"/>
        </w:rPr>
        <w:t>Applicant</w:t>
      </w:r>
      <w:r w:rsidRPr="003772E8">
        <w:rPr>
          <w:rFonts w:cs="Arial"/>
          <w:szCs w:val="22"/>
        </w:rPr>
        <w:t xml:space="preserve">’s </w:t>
      </w:r>
      <w:r>
        <w:rPr>
          <w:rFonts w:cs="Arial"/>
          <w:szCs w:val="22"/>
        </w:rPr>
        <w:t xml:space="preserve">SN and </w:t>
      </w:r>
      <w:r w:rsidRPr="003772E8">
        <w:rPr>
          <w:rFonts w:cs="Arial"/>
          <w:szCs w:val="22"/>
        </w:rPr>
        <w:t xml:space="preserve">Name: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118"/>
        <w:gridCol w:w="1861"/>
        <w:gridCol w:w="2374"/>
        <w:gridCol w:w="2267"/>
        <w:gridCol w:w="1201"/>
      </w:tblGrid>
      <w:tr w:rsidR="003772E8" w:rsidRPr="00A50D8B" w14:paraId="70CF0382" w14:textId="77777777" w:rsidTr="00EA62B3">
        <w:trPr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037C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037D" w14:textId="77777777" w:rsidR="003772E8" w:rsidRPr="00A50D8B" w:rsidRDefault="003772E8" w:rsidP="003772E8">
            <w:pPr>
              <w:tabs>
                <w:tab w:val="left" w:pos="6480"/>
              </w:tabs>
              <w:jc w:val="center"/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037E" w14:textId="77777777" w:rsidR="003772E8" w:rsidRPr="00A50D8B" w:rsidRDefault="003772E8" w:rsidP="003772E8">
            <w:pPr>
              <w:tabs>
                <w:tab w:val="left" w:pos="6480"/>
              </w:tabs>
              <w:jc w:val="center"/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037F" w14:textId="77777777" w:rsidR="003772E8" w:rsidRPr="00A50D8B" w:rsidRDefault="003772E8" w:rsidP="003772E8">
            <w:pPr>
              <w:tabs>
                <w:tab w:val="left" w:pos="6480"/>
              </w:tabs>
              <w:jc w:val="center"/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0380" w14:textId="77777777" w:rsidR="003772E8" w:rsidRPr="00A50D8B" w:rsidRDefault="003772E8" w:rsidP="003772E8">
            <w:pPr>
              <w:tabs>
                <w:tab w:val="left" w:pos="6480"/>
              </w:tabs>
              <w:jc w:val="center"/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0381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SCORE</w:t>
            </w:r>
          </w:p>
        </w:tc>
      </w:tr>
      <w:tr w:rsidR="003772E8" w:rsidRPr="00A50D8B" w14:paraId="70CF038A" w14:textId="77777777" w:rsidTr="00EA62B3">
        <w:trPr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0383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FOCUS/</w:t>
            </w:r>
          </w:p>
          <w:p w14:paraId="70CF0384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MAIN POINT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85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The essay is focused, purposeful, and reflects original insight and ideas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86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The essay is focused on the topic and includes relevant ideas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87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The essay is focused on topic and includes few loosely related ideas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88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The essay poorly addresses topic and includes irrelevant ideas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89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</w:p>
        </w:tc>
      </w:tr>
      <w:tr w:rsidR="003772E8" w:rsidRPr="00A50D8B" w14:paraId="70CF0391" w14:textId="77777777" w:rsidTr="00EA62B3">
        <w:trPr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8B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8C" w14:textId="77777777" w:rsidR="003772E8" w:rsidRPr="00A50D8B" w:rsidRDefault="003772E8" w:rsidP="00336415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Persuasively supports main point with well-developed reasons and/or examples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8D" w14:textId="77777777" w:rsidR="003772E8" w:rsidRPr="00A50D8B" w:rsidRDefault="003772E8" w:rsidP="00336415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Supports main point with developed reasons and less concrete examples 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8E" w14:textId="77777777" w:rsidR="003772E8" w:rsidRPr="00A50D8B" w:rsidRDefault="003772E8" w:rsidP="00336415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Supports main point with some under</w:t>
            </w:r>
            <w:r w:rsidR="00C70CBF" w:rsidRPr="00A50D8B">
              <w:rPr>
                <w:rFonts w:cs="Arial"/>
                <w:sz w:val="20"/>
                <w:szCs w:val="20"/>
              </w:rPr>
              <w:t>-</w:t>
            </w:r>
            <w:r w:rsidRPr="00A50D8B">
              <w:rPr>
                <w:rFonts w:cs="Arial"/>
                <w:sz w:val="20"/>
                <w:szCs w:val="20"/>
              </w:rPr>
              <w:t>developed reasons or examples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8F" w14:textId="77777777" w:rsidR="003772E8" w:rsidRPr="00A50D8B" w:rsidRDefault="003772E8" w:rsidP="00336415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Provides little or no support for the main point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90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</w:p>
        </w:tc>
      </w:tr>
      <w:tr w:rsidR="003772E8" w:rsidRPr="00A50D8B" w14:paraId="70CF039A" w14:textId="77777777" w:rsidTr="00EA62B3">
        <w:trPr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92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ORGANIZATION &amp; FORMAT</w:t>
            </w:r>
          </w:p>
          <w:p w14:paraId="70CF0393" w14:textId="77777777" w:rsidR="003772E8" w:rsidRPr="00A50D8B" w:rsidRDefault="003772E8" w:rsidP="003772E8">
            <w:pPr>
              <w:numPr>
                <w:ilvl w:val="0"/>
                <w:numId w:val="16"/>
              </w:num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Paragraphs</w:t>
            </w:r>
          </w:p>
          <w:p w14:paraId="70CF0394" w14:textId="77777777" w:rsidR="003772E8" w:rsidRPr="00A50D8B" w:rsidRDefault="003772E8" w:rsidP="003772E8">
            <w:pPr>
              <w:numPr>
                <w:ilvl w:val="0"/>
                <w:numId w:val="16"/>
              </w:num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Transitions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95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Effectively organizes ideas to build a logical, coherent argument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96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Organizes ideas to build an argument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97" w14:textId="77777777" w:rsidR="003772E8" w:rsidRPr="00A50D8B" w:rsidRDefault="003772E8" w:rsidP="00336415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Some organization of ideas to build an argument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98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Little or no organization of ideas to build an argument, or contains fallacies in the argument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99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</w:p>
        </w:tc>
      </w:tr>
      <w:tr w:rsidR="003772E8" w:rsidRPr="00A50D8B" w14:paraId="70CF03A4" w14:textId="77777777" w:rsidTr="00EA62B3">
        <w:trPr>
          <w:trHeight w:val="1476"/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9B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LANGUAGE USE &amp; STYLE</w:t>
            </w:r>
          </w:p>
          <w:p w14:paraId="70CF039C" w14:textId="77777777" w:rsidR="003772E8" w:rsidRPr="00A50D8B" w:rsidRDefault="003772E8" w:rsidP="003772E8">
            <w:pPr>
              <w:numPr>
                <w:ilvl w:val="0"/>
                <w:numId w:val="17"/>
              </w:num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Sentence structure</w:t>
            </w:r>
          </w:p>
          <w:p w14:paraId="70CF039D" w14:textId="77777777" w:rsidR="003772E8" w:rsidRPr="00A50D8B" w:rsidRDefault="003772E8" w:rsidP="003772E8">
            <w:pPr>
              <w:numPr>
                <w:ilvl w:val="0"/>
                <w:numId w:val="17"/>
              </w:num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Word choice</w:t>
            </w:r>
          </w:p>
          <w:p w14:paraId="70CF039E" w14:textId="77777777" w:rsidR="003772E8" w:rsidRPr="00A50D8B" w:rsidRDefault="003772E8" w:rsidP="003772E8">
            <w:pPr>
              <w:numPr>
                <w:ilvl w:val="0"/>
                <w:numId w:val="17"/>
              </w:num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Audience recognition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9F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Effective and creative use of elements of style to enhance meaning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A0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Appropriate use of elements of style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A1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Some use of elements of style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A2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Little or no use of elements of style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A3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</w:p>
        </w:tc>
      </w:tr>
      <w:tr w:rsidR="003772E8" w:rsidRPr="00A50D8B" w14:paraId="70CF03AE" w14:textId="77777777" w:rsidTr="00EA62B3">
        <w:trPr>
          <w:tblCellSpacing w:w="0" w:type="dxa"/>
          <w:jc w:val="center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A5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b/>
                <w:bCs/>
                <w:sz w:val="20"/>
                <w:szCs w:val="20"/>
              </w:rPr>
              <w:t>CONVENTIONS</w:t>
            </w:r>
          </w:p>
          <w:p w14:paraId="70CF03A6" w14:textId="77777777" w:rsidR="003772E8" w:rsidRPr="00A50D8B" w:rsidRDefault="003772E8" w:rsidP="003772E8">
            <w:pPr>
              <w:numPr>
                <w:ilvl w:val="0"/>
                <w:numId w:val="18"/>
              </w:num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Grammar</w:t>
            </w:r>
          </w:p>
          <w:p w14:paraId="70CF03A7" w14:textId="77777777" w:rsidR="003772E8" w:rsidRPr="00A50D8B" w:rsidRDefault="003772E8" w:rsidP="003772E8">
            <w:pPr>
              <w:numPr>
                <w:ilvl w:val="0"/>
                <w:numId w:val="18"/>
              </w:num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Spelling</w:t>
            </w:r>
          </w:p>
          <w:p w14:paraId="70CF03A8" w14:textId="77777777" w:rsidR="003772E8" w:rsidRPr="00A50D8B" w:rsidRDefault="003772E8" w:rsidP="003772E8">
            <w:pPr>
              <w:numPr>
                <w:ilvl w:val="0"/>
                <w:numId w:val="18"/>
              </w:num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Punctuation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A9" w14:textId="77777777" w:rsidR="003772E8" w:rsidRPr="00A50D8B" w:rsidRDefault="003772E8" w:rsidP="00336415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Uses correct grammar, spelling, and punctuation throughout with very few errors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AA" w14:textId="77777777" w:rsidR="003772E8" w:rsidRPr="00A50D8B" w:rsidRDefault="003772E8" w:rsidP="00336415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Uses correct grammar, spelling, and punctuation with few errors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AB" w14:textId="77777777" w:rsidR="003772E8" w:rsidRPr="00A50D8B" w:rsidRDefault="003772E8" w:rsidP="00336415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Contains frequent errors in grammar, spelling, and punctuation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AC" w14:textId="77777777" w:rsidR="003772E8" w:rsidRPr="00A50D8B" w:rsidRDefault="003772E8" w:rsidP="00336415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  <w:r w:rsidRPr="00A50D8B">
              <w:rPr>
                <w:rFonts w:cs="Arial"/>
                <w:sz w:val="20"/>
                <w:szCs w:val="20"/>
              </w:rPr>
              <w:t>Many errors in grammar, spelling, and punctuation, makes comprehension difficult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03AD" w14:textId="77777777" w:rsidR="003772E8" w:rsidRPr="00A50D8B" w:rsidRDefault="003772E8" w:rsidP="003772E8">
            <w:pPr>
              <w:tabs>
                <w:tab w:val="left" w:pos="648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70CF03AF" w14:textId="77777777" w:rsidR="003772E8" w:rsidRPr="003772E8" w:rsidRDefault="003772E8" w:rsidP="003772E8">
      <w:pPr>
        <w:tabs>
          <w:tab w:val="left" w:pos="6480"/>
        </w:tabs>
        <w:rPr>
          <w:rFonts w:cs="Arial"/>
          <w:vanish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3772E8" w:rsidRPr="003772E8" w14:paraId="70CF03B3" w14:textId="77777777" w:rsidTr="00EA62B3">
        <w:trPr>
          <w:trHeight w:val="435"/>
          <w:tblCellSpacing w:w="0" w:type="dxa"/>
        </w:trPr>
        <w:tc>
          <w:tcPr>
            <w:tcW w:w="2475" w:type="dxa"/>
            <w:shd w:val="clear" w:color="auto" w:fill="FFFFFF"/>
            <w:hideMark/>
          </w:tcPr>
          <w:tbl>
            <w:tblPr>
              <w:tblW w:w="354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4"/>
            </w:tblGrid>
            <w:tr w:rsidR="003772E8" w:rsidRPr="003772E8" w14:paraId="70CF03B1" w14:textId="77777777" w:rsidTr="003772E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0CF03B0" w14:textId="77777777" w:rsidR="003772E8" w:rsidRPr="003772E8" w:rsidRDefault="003772E8" w:rsidP="003772E8">
                  <w:pPr>
                    <w:tabs>
                      <w:tab w:val="left" w:pos="6480"/>
                    </w:tabs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>TOTAL POINTS         </w:t>
                  </w:r>
                  <w:r w:rsidRPr="003772E8">
                    <w:rPr>
                      <w:rFonts w:cs="Arial"/>
                      <w:b/>
                      <w:bCs/>
                      <w:szCs w:val="22"/>
                    </w:rPr>
                    <w:t>______</w:t>
                  </w:r>
                </w:p>
              </w:tc>
            </w:tr>
          </w:tbl>
          <w:p w14:paraId="70CF03B2" w14:textId="77777777" w:rsidR="003772E8" w:rsidRPr="003772E8" w:rsidRDefault="003772E8" w:rsidP="003772E8">
            <w:pPr>
              <w:tabs>
                <w:tab w:val="left" w:pos="6480"/>
              </w:tabs>
              <w:rPr>
                <w:rFonts w:cs="Arial"/>
                <w:szCs w:val="22"/>
              </w:rPr>
            </w:pPr>
          </w:p>
        </w:tc>
      </w:tr>
    </w:tbl>
    <w:p w14:paraId="70CF03B4" w14:textId="77777777" w:rsidR="001E703F" w:rsidRPr="001C744B" w:rsidRDefault="001E703F" w:rsidP="008C1931">
      <w:pPr>
        <w:tabs>
          <w:tab w:val="left" w:pos="6480"/>
        </w:tabs>
        <w:rPr>
          <w:rFonts w:cs="Arial"/>
          <w:szCs w:val="22"/>
        </w:rPr>
        <w:sectPr w:rsidR="001E703F" w:rsidRPr="001C744B" w:rsidSect="00F179E2">
          <w:headerReference w:type="default" r:id="rId17"/>
          <w:footerReference w:type="default" r:id="rId18"/>
          <w:headerReference w:type="first" r:id="rId19"/>
          <w:footerReference w:type="first" r:id="rId20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70CF03B5" w14:textId="77777777" w:rsidR="008C1931" w:rsidRDefault="0088698C" w:rsidP="008C1931">
      <w:pPr>
        <w:tabs>
          <w:tab w:val="left" w:pos="6480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A50D8B">
        <w:rPr>
          <w:rFonts w:cs="Arial"/>
          <w:szCs w:val="22"/>
        </w:rPr>
        <w:t>ANNEX C – RANKING FORM TEMPLATE</w:t>
      </w:r>
    </w:p>
    <w:p w14:paraId="70CF03B6" w14:textId="77777777" w:rsidR="00A50D8B" w:rsidRDefault="00A50D8B" w:rsidP="008C1931">
      <w:pPr>
        <w:tabs>
          <w:tab w:val="left" w:pos="6480"/>
        </w:tabs>
        <w:rPr>
          <w:rFonts w:cs="Arial"/>
          <w:szCs w:val="22"/>
        </w:rPr>
      </w:pPr>
    </w:p>
    <w:p w14:paraId="70CF03B7" w14:textId="77777777" w:rsidR="00A50D8B" w:rsidRPr="00A50D8B" w:rsidRDefault="00A50D8B" w:rsidP="008C1931">
      <w:pPr>
        <w:tabs>
          <w:tab w:val="left" w:pos="6480"/>
        </w:tabs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PROTECTED A</w:t>
      </w:r>
    </w:p>
    <w:tbl>
      <w:tblPr>
        <w:tblW w:w="11135" w:type="dxa"/>
        <w:tblInd w:w="93" w:type="dxa"/>
        <w:tblLook w:val="0000" w:firstRow="0" w:lastRow="0" w:firstColumn="0" w:lastColumn="0" w:noHBand="0" w:noVBand="0"/>
      </w:tblPr>
      <w:tblGrid>
        <w:gridCol w:w="559"/>
        <w:gridCol w:w="2937"/>
        <w:gridCol w:w="643"/>
        <w:gridCol w:w="662"/>
        <w:gridCol w:w="1170"/>
        <w:gridCol w:w="1088"/>
        <w:gridCol w:w="1224"/>
        <w:gridCol w:w="1098"/>
        <w:gridCol w:w="1035"/>
        <w:gridCol w:w="1024"/>
      </w:tblGrid>
      <w:tr w:rsidR="008C1931" w:rsidRPr="001C744B" w14:paraId="70CF03B9" w14:textId="77777777" w:rsidTr="00976DB8">
        <w:trPr>
          <w:trHeight w:val="405"/>
        </w:trPr>
        <w:tc>
          <w:tcPr>
            <w:tcW w:w="11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F03B8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 xml:space="preserve">Selection Board </w:t>
            </w:r>
            <w:r w:rsidR="0088698C">
              <w:rPr>
                <w:rFonts w:cs="Arial"/>
                <w:szCs w:val="22"/>
              </w:rPr>
              <w:t xml:space="preserve">Template </w:t>
            </w:r>
            <w:r w:rsidR="00AE4D42">
              <w:rPr>
                <w:rFonts w:cs="Arial"/>
                <w:szCs w:val="22"/>
              </w:rPr>
              <w:t>20XX</w:t>
            </w:r>
          </w:p>
        </w:tc>
      </w:tr>
      <w:tr w:rsidR="008C1931" w:rsidRPr="001C744B" w14:paraId="70CF03C7" w14:textId="77777777" w:rsidTr="00976DB8">
        <w:trPr>
          <w:trHeight w:val="2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CF03BA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No.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CF03BB" w14:textId="77777777" w:rsidR="008C1931" w:rsidRPr="001C744B" w:rsidRDefault="003772E8" w:rsidP="000645C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Competitor</w:t>
            </w:r>
            <w:r w:rsidR="008C1931" w:rsidRPr="001C744B">
              <w:rPr>
                <w:rFonts w:cs="Arial"/>
                <w:szCs w:val="22"/>
              </w:rPr>
              <w:t>'s Name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CF03BC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Acceptable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CF03BD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Board Chairman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CF03BE" w14:textId="77777777" w:rsidR="00265045" w:rsidRDefault="00265045" w:rsidP="000645CF">
            <w:pPr>
              <w:jc w:val="center"/>
              <w:rPr>
                <w:rFonts w:cs="Arial"/>
                <w:szCs w:val="22"/>
              </w:rPr>
            </w:pPr>
          </w:p>
          <w:p w14:paraId="70CF03BF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Board Member #1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CF03C0" w14:textId="77777777" w:rsidR="00265045" w:rsidRDefault="00265045" w:rsidP="00AD0AB3">
            <w:pPr>
              <w:jc w:val="center"/>
              <w:rPr>
                <w:rFonts w:cs="Arial"/>
                <w:szCs w:val="22"/>
              </w:rPr>
            </w:pPr>
          </w:p>
          <w:p w14:paraId="70CF03C1" w14:textId="77777777" w:rsidR="008C1931" w:rsidRPr="001C744B" w:rsidRDefault="008C1931" w:rsidP="00AD0AB3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Board Member #2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CF03C2" w14:textId="77777777" w:rsidR="00265045" w:rsidRDefault="00265045" w:rsidP="00AD0AB3">
            <w:pPr>
              <w:jc w:val="center"/>
              <w:rPr>
                <w:rFonts w:cs="Arial"/>
                <w:szCs w:val="22"/>
              </w:rPr>
            </w:pPr>
          </w:p>
          <w:p w14:paraId="70CF03C3" w14:textId="77777777" w:rsidR="008C1931" w:rsidRPr="001C744B" w:rsidRDefault="008C1931" w:rsidP="00AD0AB3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Board Member #3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CF03C4" w14:textId="77777777" w:rsidR="00265045" w:rsidRDefault="00265045" w:rsidP="000645CF">
            <w:pPr>
              <w:jc w:val="center"/>
              <w:rPr>
                <w:rFonts w:cs="Arial"/>
                <w:szCs w:val="22"/>
              </w:rPr>
            </w:pPr>
          </w:p>
          <w:p w14:paraId="70CF03C5" w14:textId="77777777" w:rsidR="008C1931" w:rsidRPr="001C744B" w:rsidRDefault="008C1931" w:rsidP="00265045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 xml:space="preserve">Board Member #4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CF03C6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Ranking</w:t>
            </w:r>
          </w:p>
        </w:tc>
      </w:tr>
      <w:tr w:rsidR="008C1931" w:rsidRPr="001C744B" w14:paraId="70CF03D2" w14:textId="77777777" w:rsidTr="00976DB8">
        <w:trPr>
          <w:trHeight w:val="87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F03C8" w14:textId="77777777" w:rsidR="008C1931" w:rsidRPr="001C744B" w:rsidRDefault="008C1931" w:rsidP="000645CF">
            <w:pPr>
              <w:rPr>
                <w:rFonts w:cs="Arial"/>
                <w:szCs w:val="22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F03C9" w14:textId="77777777" w:rsidR="008C1931" w:rsidRPr="001C744B" w:rsidRDefault="008C1931" w:rsidP="000645CF">
            <w:pPr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F03CA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Yes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F03CB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No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F03CC" w14:textId="77777777" w:rsidR="008C1931" w:rsidRPr="001C744B" w:rsidRDefault="008C1931" w:rsidP="000645CF">
            <w:pPr>
              <w:rPr>
                <w:rFonts w:cs="Arial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F03CD" w14:textId="77777777" w:rsidR="008C1931" w:rsidRPr="001C744B" w:rsidRDefault="008C1931" w:rsidP="000645CF">
            <w:pPr>
              <w:rPr>
                <w:rFonts w:cs="Arial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F03CE" w14:textId="77777777" w:rsidR="008C1931" w:rsidRPr="001C744B" w:rsidRDefault="008C1931" w:rsidP="000645CF">
            <w:pPr>
              <w:rPr>
                <w:rFonts w:cs="Arial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F03CF" w14:textId="77777777" w:rsidR="008C1931" w:rsidRPr="001C744B" w:rsidRDefault="008C1931" w:rsidP="000645CF">
            <w:pPr>
              <w:rPr>
                <w:rFonts w:cs="Arial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F03D0" w14:textId="77777777" w:rsidR="008C1931" w:rsidRPr="001C744B" w:rsidRDefault="008C1931" w:rsidP="000645CF">
            <w:pPr>
              <w:rPr>
                <w:rFonts w:cs="Arial"/>
                <w:szCs w:val="22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F03D1" w14:textId="77777777" w:rsidR="008C1931" w:rsidRPr="001C744B" w:rsidRDefault="008C1931" w:rsidP="000645CF">
            <w:pPr>
              <w:rPr>
                <w:rFonts w:cs="Arial"/>
                <w:szCs w:val="22"/>
              </w:rPr>
            </w:pPr>
          </w:p>
        </w:tc>
      </w:tr>
      <w:tr w:rsidR="008C1931" w:rsidRPr="001C744B" w14:paraId="70CF03DD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D3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D4" w14:textId="77777777" w:rsidR="008C1931" w:rsidRPr="001C744B" w:rsidRDefault="008C1931" w:rsidP="000645CF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D5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D6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03D7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D8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D9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DA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DB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DC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3E8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DE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3DF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0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1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2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3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4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5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6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7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3F3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9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3EA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B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C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D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E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EF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0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1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2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3FE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4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3F5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6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7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8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9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A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B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C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D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09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3FF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00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1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2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3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4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5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6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7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8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14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A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0B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C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D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E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0F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0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1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2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3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1F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5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16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7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8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9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A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B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C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D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1E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2A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0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21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2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3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4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5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6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7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8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9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35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B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2C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D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E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2F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0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1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2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3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4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40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6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37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8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9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A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B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C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D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E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3F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4B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1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42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3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4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5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6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7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8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9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A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56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C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4D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E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4F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0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1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2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3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4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5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61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7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58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9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A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B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C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D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E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5F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0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6C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2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63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4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5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6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7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8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9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A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B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77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D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6E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6F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0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1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2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3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4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5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6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82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8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79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A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B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C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D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E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7F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0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1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8D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3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84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5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6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7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8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9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A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B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C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98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8E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8F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0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1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2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3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4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5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6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7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A3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9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9A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B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C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D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E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9F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0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1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2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AE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4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A5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6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7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8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9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A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B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C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D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B9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AF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B0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1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2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3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4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5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6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7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8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C4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A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BB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C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D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E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BF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0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1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2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3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  <w:tr w:rsidR="008C1931" w:rsidRPr="001C744B" w14:paraId="70CF04CF" w14:textId="77777777" w:rsidTr="008C1931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5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F04C6" w14:textId="77777777" w:rsidR="008C1931" w:rsidRPr="001C744B" w:rsidRDefault="008C1931">
            <w:pPr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Applicant #23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7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8" w14:textId="77777777" w:rsidR="008C1931" w:rsidRPr="001C744B" w:rsidRDefault="008C1931" w:rsidP="000645CF">
            <w:pPr>
              <w:jc w:val="center"/>
              <w:rPr>
                <w:rFonts w:cs="Arial"/>
                <w:szCs w:val="22"/>
              </w:rPr>
            </w:pPr>
            <w:r w:rsidRPr="001C744B">
              <w:rPr>
                <w:rFonts w:cs="Arial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9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A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B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C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D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4CE" w14:textId="77777777" w:rsidR="008C1931" w:rsidRPr="001C744B" w:rsidRDefault="008C1931" w:rsidP="000645CF">
            <w:pPr>
              <w:jc w:val="right"/>
              <w:rPr>
                <w:rFonts w:cs="Arial"/>
                <w:szCs w:val="22"/>
              </w:rPr>
            </w:pPr>
          </w:p>
        </w:tc>
      </w:tr>
    </w:tbl>
    <w:p w14:paraId="70CF04D0" w14:textId="77777777" w:rsidR="001C744B" w:rsidRPr="001C744B" w:rsidRDefault="001C744B" w:rsidP="00864796">
      <w:pPr>
        <w:tabs>
          <w:tab w:val="left" w:pos="6480"/>
        </w:tabs>
        <w:rPr>
          <w:rFonts w:cs="Arial"/>
          <w:szCs w:val="22"/>
        </w:rPr>
        <w:sectPr w:rsidR="001C744B" w:rsidRPr="001C744B" w:rsidSect="00F179E2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70CF04D1" w14:textId="77777777" w:rsidR="00AB176C" w:rsidRPr="00712240" w:rsidRDefault="00AB176C" w:rsidP="00F2376E">
      <w:pPr>
        <w:rPr>
          <w:rFonts w:cs="Arial"/>
          <w:szCs w:val="22"/>
        </w:rPr>
      </w:pPr>
    </w:p>
    <w:sectPr w:rsidR="00AB176C" w:rsidRPr="00712240" w:rsidSect="003772E8">
      <w:headerReference w:type="default" r:id="rId25"/>
      <w:footerReference w:type="default" r:id="rId26"/>
      <w:headerReference w:type="first" r:id="rId27"/>
      <w:footerReference w:type="first" r:id="rId28"/>
      <w:pgSz w:w="12240" w:h="15840" w:code="1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F04D4" w14:textId="77777777" w:rsidR="009521DA" w:rsidRPr="00864796" w:rsidRDefault="009521DA">
      <w:pPr>
        <w:rPr>
          <w:sz w:val="19"/>
          <w:szCs w:val="19"/>
        </w:rPr>
      </w:pPr>
      <w:r w:rsidRPr="00864796">
        <w:rPr>
          <w:sz w:val="19"/>
          <w:szCs w:val="19"/>
        </w:rPr>
        <w:separator/>
      </w:r>
    </w:p>
  </w:endnote>
  <w:endnote w:type="continuationSeparator" w:id="0">
    <w:p w14:paraId="70CF04D5" w14:textId="77777777" w:rsidR="009521DA" w:rsidRPr="00864796" w:rsidRDefault="009521DA">
      <w:pPr>
        <w:rPr>
          <w:sz w:val="19"/>
          <w:szCs w:val="19"/>
        </w:rPr>
      </w:pPr>
      <w:r w:rsidRPr="0086479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D7" w14:textId="77777777" w:rsidR="0040217D" w:rsidRPr="000D7DAD" w:rsidRDefault="0040217D" w:rsidP="000D7DAD">
    <w:pPr>
      <w:pStyle w:val="Footer"/>
      <w:rPr>
        <w:szCs w:val="22"/>
      </w:rPr>
    </w:pPr>
    <w:r w:rsidRPr="00451701">
      <w:rPr>
        <w:szCs w:val="22"/>
      </w:rPr>
      <w:fldChar w:fldCharType="begin"/>
    </w:r>
    <w:r w:rsidRPr="00451701">
      <w:rPr>
        <w:szCs w:val="22"/>
      </w:rPr>
      <w:instrText xml:space="preserve"> PAGE </w:instrText>
    </w:r>
    <w:r w:rsidRPr="00451701">
      <w:rPr>
        <w:szCs w:val="22"/>
      </w:rPr>
      <w:fldChar w:fldCharType="separate"/>
    </w:r>
    <w:r w:rsidR="00C042E7">
      <w:rPr>
        <w:noProof/>
        <w:szCs w:val="22"/>
      </w:rPr>
      <w:t>1</w:t>
    </w:r>
    <w:r w:rsidRPr="00451701">
      <w:rPr>
        <w:szCs w:val="22"/>
      </w:rPr>
      <w:fldChar w:fldCharType="end"/>
    </w:r>
    <w:r>
      <w:rPr>
        <w:szCs w:val="22"/>
      </w:rPr>
      <w:t>/</w:t>
    </w:r>
    <w:r>
      <w:rPr>
        <w:szCs w:val="22"/>
      </w:rPr>
      <w:fldChar w:fldCharType="begin"/>
    </w:r>
    <w:r>
      <w:rPr>
        <w:szCs w:val="22"/>
      </w:rPr>
      <w:instrText xml:space="preserve"> SECTIONPAGES  </w:instrText>
    </w:r>
    <w:r>
      <w:rPr>
        <w:szCs w:val="22"/>
      </w:rPr>
      <w:fldChar w:fldCharType="separate"/>
    </w:r>
    <w:r w:rsidR="00C042E7">
      <w:rPr>
        <w:noProof/>
        <w:szCs w:val="22"/>
      </w:rPr>
      <w:t>1</w:t>
    </w:r>
    <w:r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DB" w14:textId="77777777" w:rsidR="0040217D" w:rsidRDefault="0040217D" w:rsidP="000D7DAD">
    <w:pPr>
      <w:pStyle w:val="Footer"/>
      <w:rPr>
        <w:szCs w:val="22"/>
      </w:rPr>
    </w:pPr>
    <w:r>
      <w:rPr>
        <w:szCs w:val="22"/>
      </w:rPr>
      <w:t>A-</w:t>
    </w:r>
    <w:r w:rsidRPr="00451701">
      <w:rPr>
        <w:szCs w:val="22"/>
      </w:rPr>
      <w:fldChar w:fldCharType="begin"/>
    </w:r>
    <w:r w:rsidRPr="00451701">
      <w:rPr>
        <w:szCs w:val="22"/>
      </w:rPr>
      <w:instrText xml:space="preserve"> PAGE </w:instrText>
    </w:r>
    <w:r w:rsidRPr="00451701">
      <w:rPr>
        <w:szCs w:val="22"/>
      </w:rPr>
      <w:fldChar w:fldCharType="separate"/>
    </w:r>
    <w:r w:rsidR="006857A2">
      <w:rPr>
        <w:noProof/>
        <w:szCs w:val="22"/>
      </w:rPr>
      <w:t>1</w:t>
    </w:r>
    <w:r w:rsidRPr="00451701">
      <w:rPr>
        <w:szCs w:val="22"/>
      </w:rPr>
      <w:fldChar w:fldCharType="end"/>
    </w:r>
    <w:r>
      <w:rPr>
        <w:szCs w:val="22"/>
      </w:rPr>
      <w:t>/1</w:t>
    </w:r>
  </w:p>
  <w:p w14:paraId="70CF04DC" w14:textId="77777777" w:rsidR="0040217D" w:rsidRDefault="0040217D" w:rsidP="000D7DAD">
    <w:pPr>
      <w:pStyle w:val="Footer"/>
      <w:rPr>
        <w:szCs w:val="22"/>
      </w:rPr>
    </w:pPr>
  </w:p>
  <w:p w14:paraId="70CF04DD" w14:textId="77777777" w:rsidR="0040217D" w:rsidRPr="000D7DAD" w:rsidRDefault="0040217D" w:rsidP="000D7DAD">
    <w:pPr>
      <w:pStyle w:val="Footer"/>
      <w:rPr>
        <w:szCs w:val="22"/>
        <w:u w:val="single"/>
      </w:rPr>
    </w:pPr>
    <w:r w:rsidRPr="000D7DAD">
      <w:rPr>
        <w:szCs w:val="22"/>
        <w:u w:val="single"/>
      </w:rPr>
      <w:t>PROTECTED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E1" w14:textId="77777777" w:rsidR="0040217D" w:rsidRDefault="0040217D" w:rsidP="000D7DAD">
    <w:pPr>
      <w:pStyle w:val="Footer"/>
      <w:rPr>
        <w:szCs w:val="22"/>
      </w:rPr>
    </w:pPr>
    <w:r>
      <w:rPr>
        <w:szCs w:val="22"/>
      </w:rPr>
      <w:t>B-</w:t>
    </w:r>
    <w:r w:rsidRPr="00451701">
      <w:rPr>
        <w:szCs w:val="22"/>
      </w:rPr>
      <w:fldChar w:fldCharType="begin"/>
    </w:r>
    <w:r w:rsidRPr="00451701">
      <w:rPr>
        <w:szCs w:val="22"/>
      </w:rPr>
      <w:instrText xml:space="preserve"> PAGE </w:instrText>
    </w:r>
    <w:r w:rsidRPr="00451701">
      <w:rPr>
        <w:szCs w:val="22"/>
      </w:rPr>
      <w:fldChar w:fldCharType="separate"/>
    </w:r>
    <w:r w:rsidR="006857A2">
      <w:rPr>
        <w:noProof/>
        <w:szCs w:val="22"/>
      </w:rPr>
      <w:t>1</w:t>
    </w:r>
    <w:r w:rsidRPr="00451701">
      <w:rPr>
        <w:szCs w:val="22"/>
      </w:rPr>
      <w:fldChar w:fldCharType="end"/>
    </w:r>
    <w:r>
      <w:rPr>
        <w:szCs w:val="22"/>
      </w:rPr>
      <w:t>/</w:t>
    </w:r>
    <w:r>
      <w:rPr>
        <w:szCs w:val="22"/>
      </w:rPr>
      <w:fldChar w:fldCharType="begin"/>
    </w:r>
    <w:r>
      <w:rPr>
        <w:szCs w:val="22"/>
      </w:rPr>
      <w:instrText xml:space="preserve"> SECTIONPAGES  </w:instrText>
    </w:r>
    <w:r>
      <w:rPr>
        <w:szCs w:val="22"/>
      </w:rPr>
      <w:fldChar w:fldCharType="separate"/>
    </w:r>
    <w:r w:rsidR="006857A2">
      <w:rPr>
        <w:noProof/>
        <w:szCs w:val="22"/>
      </w:rPr>
      <w:t>1</w:t>
    </w:r>
    <w:r>
      <w:rPr>
        <w:szCs w:val="22"/>
      </w:rPr>
      <w:fldChar w:fldCharType="end"/>
    </w:r>
  </w:p>
  <w:p w14:paraId="70CF04E2" w14:textId="77777777" w:rsidR="0040217D" w:rsidRDefault="0040217D" w:rsidP="000D7DAD">
    <w:pPr>
      <w:pStyle w:val="Footer"/>
      <w:rPr>
        <w:szCs w:val="22"/>
      </w:rPr>
    </w:pPr>
  </w:p>
  <w:p w14:paraId="70CF04E3" w14:textId="77777777" w:rsidR="0040217D" w:rsidRPr="000D7DAD" w:rsidRDefault="0040217D" w:rsidP="000D7DAD">
    <w:pPr>
      <w:pStyle w:val="Footer"/>
      <w:rPr>
        <w:szCs w:val="22"/>
        <w:u w:val="single"/>
      </w:rPr>
    </w:pPr>
    <w:r w:rsidRPr="000D7DAD">
      <w:rPr>
        <w:szCs w:val="22"/>
        <w:u w:val="single"/>
      </w:rPr>
      <w:t>PROTECTED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E7" w14:textId="77777777" w:rsidR="0040217D" w:rsidRDefault="0040217D" w:rsidP="0088698C">
    <w:pPr>
      <w:pStyle w:val="Footer"/>
      <w:rPr>
        <w:szCs w:val="22"/>
      </w:rPr>
    </w:pPr>
    <w:r>
      <w:rPr>
        <w:szCs w:val="22"/>
      </w:rPr>
      <w:t>B-</w:t>
    </w:r>
    <w:r w:rsidRPr="00451701">
      <w:rPr>
        <w:szCs w:val="22"/>
      </w:rPr>
      <w:fldChar w:fldCharType="begin"/>
    </w:r>
    <w:r w:rsidRPr="00451701">
      <w:rPr>
        <w:szCs w:val="22"/>
      </w:rPr>
      <w:instrText xml:space="preserve"> PAGE </w:instrText>
    </w:r>
    <w:r w:rsidRPr="00451701">
      <w:rPr>
        <w:szCs w:val="22"/>
      </w:rPr>
      <w:fldChar w:fldCharType="separate"/>
    </w:r>
    <w:r>
      <w:rPr>
        <w:noProof/>
        <w:szCs w:val="22"/>
      </w:rPr>
      <w:t>1</w:t>
    </w:r>
    <w:r w:rsidRPr="00451701">
      <w:rPr>
        <w:szCs w:val="22"/>
      </w:rPr>
      <w:fldChar w:fldCharType="end"/>
    </w:r>
    <w:r>
      <w:rPr>
        <w:szCs w:val="22"/>
      </w:rPr>
      <w:t>/2</w:t>
    </w:r>
  </w:p>
  <w:p w14:paraId="70CF04E8" w14:textId="77777777" w:rsidR="0040217D" w:rsidRDefault="0040217D" w:rsidP="0088698C">
    <w:pPr>
      <w:pStyle w:val="Footer"/>
      <w:rPr>
        <w:szCs w:val="22"/>
      </w:rPr>
    </w:pPr>
  </w:p>
  <w:p w14:paraId="70CF04E9" w14:textId="77777777" w:rsidR="0040217D" w:rsidRPr="0088698C" w:rsidRDefault="0040217D" w:rsidP="0088698C">
    <w:pPr>
      <w:pStyle w:val="Header"/>
      <w:rPr>
        <w:szCs w:val="22"/>
        <w:u w:val="single"/>
      </w:rPr>
    </w:pPr>
    <w:r w:rsidRPr="001E703F">
      <w:rPr>
        <w:szCs w:val="22"/>
        <w:u w:val="single"/>
      </w:rPr>
      <w:t>PROTECTED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ED" w14:textId="77777777" w:rsidR="0040217D" w:rsidRDefault="0040217D" w:rsidP="000D7DAD">
    <w:pPr>
      <w:pStyle w:val="Footer"/>
      <w:rPr>
        <w:szCs w:val="22"/>
      </w:rPr>
    </w:pPr>
    <w:r>
      <w:rPr>
        <w:szCs w:val="22"/>
      </w:rPr>
      <w:t>C-1/1</w:t>
    </w:r>
  </w:p>
  <w:p w14:paraId="70CF04EE" w14:textId="77777777" w:rsidR="0040217D" w:rsidRDefault="0040217D" w:rsidP="000D7DAD">
    <w:pPr>
      <w:pStyle w:val="Footer"/>
      <w:rPr>
        <w:szCs w:val="22"/>
      </w:rPr>
    </w:pPr>
  </w:p>
  <w:p w14:paraId="70CF04EF" w14:textId="77777777" w:rsidR="0040217D" w:rsidRPr="000D7DAD" w:rsidRDefault="0040217D" w:rsidP="000D7DAD">
    <w:pPr>
      <w:pStyle w:val="Footer"/>
      <w:rPr>
        <w:szCs w:val="22"/>
        <w:u w:val="single"/>
      </w:rPr>
    </w:pPr>
    <w:r w:rsidRPr="000D7DAD">
      <w:rPr>
        <w:szCs w:val="22"/>
        <w:u w:val="single"/>
      </w:rPr>
      <w:t>PROTECTED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F4" w14:textId="77777777" w:rsidR="0040217D" w:rsidRPr="001E703F" w:rsidRDefault="0040217D" w:rsidP="00893D7C">
    <w:pPr>
      <w:pStyle w:val="Header"/>
      <w:rPr>
        <w:szCs w:val="22"/>
        <w:u w:val="single"/>
      </w:rPr>
    </w:pPr>
    <w:r w:rsidRPr="001E703F">
      <w:rPr>
        <w:szCs w:val="22"/>
        <w:u w:val="single"/>
      </w:rPr>
      <w:t>PROTECTED A</w:t>
    </w:r>
  </w:p>
  <w:p w14:paraId="70CF04F5" w14:textId="77777777" w:rsidR="0040217D" w:rsidRPr="001E703F" w:rsidRDefault="0040217D">
    <w:pPr>
      <w:pStyle w:val="Footer"/>
      <w:rPr>
        <w:szCs w:val="22"/>
      </w:rPr>
    </w:pPr>
    <w:r w:rsidRPr="001E703F">
      <w:rPr>
        <w:szCs w:val="22"/>
      </w:rPr>
      <w:t xml:space="preserve"> </w:t>
    </w:r>
  </w:p>
  <w:p w14:paraId="70CF04F6" w14:textId="77777777" w:rsidR="0040217D" w:rsidRPr="001E703F" w:rsidRDefault="0040217D">
    <w:pPr>
      <w:pStyle w:val="Footer"/>
      <w:rPr>
        <w:szCs w:val="22"/>
      </w:rPr>
    </w:pPr>
    <w:r>
      <w:rPr>
        <w:szCs w:val="22"/>
      </w:rPr>
      <w:t>C</w:t>
    </w:r>
    <w:r w:rsidRPr="001E703F">
      <w:rPr>
        <w:szCs w:val="22"/>
      </w:rPr>
      <w:t xml:space="preserve"> - </w:t>
    </w:r>
    <w:r w:rsidRPr="001E703F">
      <w:rPr>
        <w:szCs w:val="22"/>
      </w:rPr>
      <w:fldChar w:fldCharType="begin"/>
    </w:r>
    <w:r w:rsidRPr="001E703F">
      <w:rPr>
        <w:szCs w:val="22"/>
      </w:rPr>
      <w:instrText xml:space="preserve"> PAGE </w:instrText>
    </w:r>
    <w:r w:rsidRPr="001E703F">
      <w:rPr>
        <w:szCs w:val="22"/>
      </w:rPr>
      <w:fldChar w:fldCharType="separate"/>
    </w:r>
    <w:r>
      <w:rPr>
        <w:noProof/>
        <w:szCs w:val="22"/>
      </w:rPr>
      <w:t>1</w:t>
    </w:r>
    <w:r w:rsidRPr="001E703F">
      <w:rPr>
        <w:szCs w:val="22"/>
      </w:rPr>
      <w:fldChar w:fldCharType="end"/>
    </w:r>
    <w:r w:rsidRPr="001E703F">
      <w:rPr>
        <w:szCs w:val="22"/>
      </w:rPr>
      <w:t xml:space="preserve"> / 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F8" w14:textId="77777777" w:rsidR="00A50D8B" w:rsidRPr="00A50D8B" w:rsidRDefault="00A50D8B" w:rsidP="00A50D8B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FE" w14:textId="77777777" w:rsidR="0040217D" w:rsidRDefault="0040217D" w:rsidP="00637820">
    <w:pPr>
      <w:pStyle w:val="Footer"/>
    </w:pPr>
    <w:r w:rsidRPr="00425ADB">
      <w:t xml:space="preserve">C – </w:t>
    </w:r>
    <w:r w:rsidRPr="00425ADB">
      <w:rPr>
        <w:szCs w:val="22"/>
      </w:rPr>
      <w:fldChar w:fldCharType="begin"/>
    </w:r>
    <w:r w:rsidRPr="00425ADB">
      <w:rPr>
        <w:szCs w:val="22"/>
      </w:rPr>
      <w:instrText xml:space="preserve"> PAGE </w:instrText>
    </w:r>
    <w:r w:rsidRPr="00425ADB">
      <w:rPr>
        <w:szCs w:val="22"/>
      </w:rPr>
      <w:fldChar w:fldCharType="separate"/>
    </w:r>
    <w:r>
      <w:rPr>
        <w:noProof/>
        <w:szCs w:val="22"/>
      </w:rPr>
      <w:t>1</w:t>
    </w:r>
    <w:r w:rsidRPr="00425ADB">
      <w:rPr>
        <w:szCs w:val="22"/>
      </w:rPr>
      <w:fldChar w:fldCharType="end"/>
    </w:r>
    <w:r w:rsidRPr="00425ADB">
      <w:t>/1</w:t>
    </w:r>
  </w:p>
  <w:p w14:paraId="70CF04FF" w14:textId="77777777" w:rsidR="0040217D" w:rsidRPr="00425ADB" w:rsidRDefault="0040217D" w:rsidP="00637820">
    <w:pPr>
      <w:pStyle w:val="Footer"/>
      <w:rPr>
        <w:szCs w:val="22"/>
      </w:rPr>
    </w:pPr>
  </w:p>
  <w:p w14:paraId="70CF0500" w14:textId="77777777" w:rsidR="0040217D" w:rsidRPr="00637820" w:rsidRDefault="0040217D" w:rsidP="00637820">
    <w:pPr>
      <w:pStyle w:val="Header"/>
      <w:rPr>
        <w:szCs w:val="22"/>
        <w:u w:val="single"/>
      </w:rPr>
    </w:pPr>
    <w:r w:rsidRPr="00425ADB">
      <w:rPr>
        <w:u w:val="single"/>
      </w:rPr>
      <w:t>PROTÉGÉ 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04D2" w14:textId="77777777" w:rsidR="009521DA" w:rsidRPr="00864796" w:rsidRDefault="009521DA">
      <w:pPr>
        <w:rPr>
          <w:sz w:val="19"/>
          <w:szCs w:val="19"/>
        </w:rPr>
      </w:pPr>
      <w:r w:rsidRPr="00864796">
        <w:rPr>
          <w:sz w:val="19"/>
          <w:szCs w:val="19"/>
        </w:rPr>
        <w:separator/>
      </w:r>
    </w:p>
  </w:footnote>
  <w:footnote w:type="continuationSeparator" w:id="0">
    <w:p w14:paraId="70CF04D3" w14:textId="77777777" w:rsidR="009521DA" w:rsidRPr="00864796" w:rsidRDefault="009521DA">
      <w:pPr>
        <w:rPr>
          <w:sz w:val="19"/>
          <w:szCs w:val="19"/>
        </w:rPr>
      </w:pPr>
      <w:r w:rsidRPr="00864796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D6" w14:textId="77777777" w:rsidR="0040217D" w:rsidRDefault="00D1654B" w:rsidP="0088698C">
    <w:pPr>
      <w:tabs>
        <w:tab w:val="center" w:pos="4500"/>
        <w:tab w:val="right" w:pos="9000"/>
      </w:tabs>
      <w:spacing w:after="200"/>
      <w:contextualSpacing/>
      <w:rPr>
        <w:szCs w:val="20"/>
      </w:rPr>
    </w:pPr>
    <w:r>
      <w:rPr>
        <w:szCs w:val="20"/>
      </w:rPr>
      <w:t>ROYAL CANADIAN LOGISTICS SERVICE</w:t>
    </w:r>
    <w:r w:rsidR="0040217D">
      <w:rPr>
        <w:szCs w:val="20"/>
      </w:rPr>
      <w:t xml:space="preserve"> DIRECTIVES - </w:t>
    </w:r>
    <w:r w:rsidR="0040217D" w:rsidRPr="00AB0750">
      <w:rPr>
        <w:szCs w:val="20"/>
      </w:rPr>
      <w:t xml:space="preserve">VOL </w:t>
    </w:r>
    <w:r w:rsidR="0040217D">
      <w:rPr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D8" w14:textId="77777777" w:rsidR="0040217D" w:rsidRDefault="00D1654B" w:rsidP="000D7DAD">
    <w:pPr>
      <w:tabs>
        <w:tab w:val="center" w:pos="4500"/>
        <w:tab w:val="right" w:pos="9000"/>
      </w:tabs>
      <w:spacing w:after="200"/>
      <w:contextualSpacing/>
      <w:rPr>
        <w:szCs w:val="20"/>
      </w:rPr>
    </w:pPr>
    <w:r>
      <w:rPr>
        <w:szCs w:val="20"/>
      </w:rPr>
      <w:t>ROYAL CANADIAN LOGISTICS SERVICE</w:t>
    </w:r>
    <w:r w:rsidR="0040217D">
      <w:rPr>
        <w:szCs w:val="20"/>
      </w:rPr>
      <w:t xml:space="preserve"> DIRECTIVES - </w:t>
    </w:r>
    <w:r w:rsidR="0040217D" w:rsidRPr="00AB0750">
      <w:rPr>
        <w:szCs w:val="20"/>
      </w:rPr>
      <w:t xml:space="preserve">VOL </w:t>
    </w:r>
    <w:r w:rsidR="0040217D">
      <w:rPr>
        <w:szCs w:val="20"/>
      </w:rPr>
      <w:t>4</w:t>
    </w:r>
  </w:p>
  <w:p w14:paraId="70CF04D9" w14:textId="77777777" w:rsidR="0040217D" w:rsidRDefault="00A50D8B" w:rsidP="00DE3364">
    <w:pPr>
      <w:pStyle w:val="Header"/>
      <w:rPr>
        <w:szCs w:val="20"/>
      </w:rPr>
    </w:pPr>
    <w:r w:rsidRPr="00A50D8B">
      <w:rPr>
        <w:szCs w:val="20"/>
      </w:rPr>
      <w:t>4-003 - LIEUTENANT-GENERAL BILL LEACH MEMORIAL ESSAY COMPETITION</w:t>
    </w:r>
  </w:p>
  <w:p w14:paraId="70CF04DA" w14:textId="77777777" w:rsidR="00A50D8B" w:rsidRPr="00DE3364" w:rsidRDefault="00A50D8B" w:rsidP="00DE3364">
    <w:pPr>
      <w:pStyle w:val="Header"/>
      <w:rPr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DE" w14:textId="77777777" w:rsidR="00A50D8B" w:rsidRDefault="00A50D8B" w:rsidP="00A50D8B">
    <w:pPr>
      <w:tabs>
        <w:tab w:val="center" w:pos="4500"/>
        <w:tab w:val="right" w:pos="9000"/>
      </w:tabs>
      <w:spacing w:after="200"/>
      <w:contextualSpacing/>
      <w:rPr>
        <w:szCs w:val="20"/>
      </w:rPr>
    </w:pPr>
    <w:r>
      <w:rPr>
        <w:szCs w:val="20"/>
      </w:rPr>
      <w:t xml:space="preserve">ROYAL CANADIAN LOGISTICS SERVICE DIRECTIVES - </w:t>
    </w:r>
    <w:r w:rsidRPr="00AB0750">
      <w:rPr>
        <w:szCs w:val="20"/>
      </w:rPr>
      <w:t xml:space="preserve">VOL </w:t>
    </w:r>
    <w:r>
      <w:rPr>
        <w:szCs w:val="20"/>
      </w:rPr>
      <w:t>4</w:t>
    </w:r>
  </w:p>
  <w:p w14:paraId="70CF04DF" w14:textId="77777777" w:rsidR="00A50D8B" w:rsidRDefault="00A50D8B" w:rsidP="00A50D8B">
    <w:pPr>
      <w:pStyle w:val="Header"/>
      <w:rPr>
        <w:szCs w:val="20"/>
      </w:rPr>
    </w:pPr>
    <w:r w:rsidRPr="00A50D8B">
      <w:rPr>
        <w:szCs w:val="20"/>
      </w:rPr>
      <w:t>4-003 - LIEUTENANT-GENERAL BILL LEACH MEMORIAL ESSAY COMPETITION</w:t>
    </w:r>
  </w:p>
  <w:p w14:paraId="70CF04E0" w14:textId="77777777" w:rsidR="0040217D" w:rsidRPr="00DE3364" w:rsidRDefault="0040217D" w:rsidP="00DE3364">
    <w:pPr>
      <w:pStyle w:val="Header"/>
      <w:rPr>
        <w:szCs w:val="2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E4" w14:textId="77777777" w:rsidR="0040217D" w:rsidRDefault="0040217D" w:rsidP="0088698C">
    <w:pPr>
      <w:tabs>
        <w:tab w:val="center" w:pos="4500"/>
        <w:tab w:val="right" w:pos="9000"/>
      </w:tabs>
      <w:spacing w:after="200"/>
      <w:contextualSpacing/>
      <w:rPr>
        <w:szCs w:val="20"/>
      </w:rPr>
    </w:pPr>
    <w:r w:rsidRPr="00AB0750">
      <w:rPr>
        <w:szCs w:val="20"/>
      </w:rPr>
      <w:t xml:space="preserve">VOL </w:t>
    </w:r>
    <w:r>
      <w:rPr>
        <w:szCs w:val="20"/>
      </w:rPr>
      <w:t>4</w:t>
    </w:r>
    <w:r w:rsidRPr="00AB0750">
      <w:rPr>
        <w:szCs w:val="20"/>
      </w:rPr>
      <w:t xml:space="preserve">, </w:t>
    </w:r>
    <w:r>
      <w:rPr>
        <w:szCs w:val="20"/>
      </w:rPr>
      <w:t>4</w:t>
    </w:r>
    <w:r w:rsidRPr="00AB0750">
      <w:rPr>
        <w:szCs w:val="20"/>
      </w:rPr>
      <w:t>-00</w:t>
    </w:r>
    <w:r>
      <w:rPr>
        <w:szCs w:val="20"/>
      </w:rPr>
      <w:t xml:space="preserve">1 – </w:t>
    </w:r>
    <w:r w:rsidR="00D1654B">
      <w:rPr>
        <w:szCs w:val="20"/>
      </w:rPr>
      <w:t>ROYAL CANADIAN LOGISTICS SERVICE</w:t>
    </w:r>
    <w:r>
      <w:rPr>
        <w:szCs w:val="20"/>
      </w:rPr>
      <w:t xml:space="preserve"> BURSARY PROGRAM</w:t>
    </w:r>
  </w:p>
  <w:p w14:paraId="70CF04E5" w14:textId="77777777" w:rsidR="0040217D" w:rsidRDefault="0040217D" w:rsidP="0088698C">
    <w:pPr>
      <w:tabs>
        <w:tab w:val="center" w:pos="4500"/>
        <w:tab w:val="right" w:pos="9000"/>
      </w:tabs>
      <w:spacing w:after="200"/>
      <w:contextualSpacing/>
      <w:rPr>
        <w:szCs w:val="20"/>
      </w:rPr>
    </w:pPr>
    <w:r>
      <w:rPr>
        <w:szCs w:val="20"/>
      </w:rPr>
      <w:t xml:space="preserve">ANNEX B – </w:t>
    </w:r>
    <w:r w:rsidR="00D1654B">
      <w:rPr>
        <w:szCs w:val="20"/>
      </w:rPr>
      <w:t>ROYAL CANADIAN LOGISTICS SERVICE</w:t>
    </w:r>
    <w:r>
      <w:rPr>
        <w:szCs w:val="20"/>
      </w:rPr>
      <w:t xml:space="preserve"> BURSARY BOARD TEMPLATE</w:t>
    </w:r>
  </w:p>
  <w:p w14:paraId="70CF04E6" w14:textId="77777777" w:rsidR="0040217D" w:rsidRDefault="0040217D" w:rsidP="0088698C">
    <w:pPr>
      <w:pStyle w:val="Header"/>
    </w:pPr>
    <w:r w:rsidRPr="00DE3364">
      <w:rPr>
        <w:szCs w:val="20"/>
        <w:u w:val="single"/>
      </w:rPr>
      <w:t>PROTECTED 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EA" w14:textId="77777777" w:rsidR="00A50D8B" w:rsidRDefault="00A50D8B" w:rsidP="00A50D8B">
    <w:pPr>
      <w:tabs>
        <w:tab w:val="center" w:pos="4500"/>
        <w:tab w:val="right" w:pos="9000"/>
      </w:tabs>
      <w:spacing w:after="200"/>
      <w:contextualSpacing/>
      <w:rPr>
        <w:szCs w:val="20"/>
      </w:rPr>
    </w:pPr>
    <w:r>
      <w:rPr>
        <w:szCs w:val="20"/>
      </w:rPr>
      <w:t xml:space="preserve">ROYAL CANADIAN LOGISTICS SERVICE DIRECTIVES - </w:t>
    </w:r>
    <w:r w:rsidRPr="00AB0750">
      <w:rPr>
        <w:szCs w:val="20"/>
      </w:rPr>
      <w:t xml:space="preserve">VOL </w:t>
    </w:r>
    <w:r>
      <w:rPr>
        <w:szCs w:val="20"/>
      </w:rPr>
      <w:t>4</w:t>
    </w:r>
  </w:p>
  <w:p w14:paraId="70CF04EB" w14:textId="77777777" w:rsidR="00A50D8B" w:rsidRDefault="00A50D8B" w:rsidP="00A50D8B">
    <w:pPr>
      <w:pStyle w:val="Header"/>
      <w:rPr>
        <w:szCs w:val="20"/>
      </w:rPr>
    </w:pPr>
    <w:r w:rsidRPr="00A50D8B">
      <w:rPr>
        <w:szCs w:val="20"/>
      </w:rPr>
      <w:t>4-003 - LIEUTENANT-GENERAL BILL LEACH MEMORIAL ESSAY COMPETITION</w:t>
    </w:r>
  </w:p>
  <w:p w14:paraId="70CF04EC" w14:textId="77777777" w:rsidR="0040217D" w:rsidRPr="00A50D8B" w:rsidRDefault="0040217D" w:rsidP="00DE3364">
    <w:pPr>
      <w:pStyle w:val="Header"/>
      <w:rPr>
        <w:szCs w:val="22"/>
        <w:u w:val="singl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F0" w14:textId="77777777" w:rsidR="0040217D" w:rsidRPr="001E703F" w:rsidRDefault="0040217D" w:rsidP="00893D7C">
    <w:pPr>
      <w:pStyle w:val="Header"/>
      <w:rPr>
        <w:szCs w:val="22"/>
        <w:u w:val="single"/>
      </w:rPr>
    </w:pPr>
    <w:r w:rsidRPr="001E703F">
      <w:rPr>
        <w:szCs w:val="22"/>
        <w:u w:val="single"/>
      </w:rPr>
      <w:t>PROTECTED A</w:t>
    </w:r>
  </w:p>
  <w:p w14:paraId="70CF04F1" w14:textId="77777777" w:rsidR="0040217D" w:rsidRPr="001E703F" w:rsidRDefault="0040217D" w:rsidP="00893D7C">
    <w:pPr>
      <w:pStyle w:val="Header"/>
      <w:rPr>
        <w:szCs w:val="22"/>
        <w:u w:val="single"/>
      </w:rPr>
    </w:pPr>
  </w:p>
  <w:p w14:paraId="70CF04F2" w14:textId="77777777" w:rsidR="0040217D" w:rsidRPr="001E703F" w:rsidRDefault="0040217D" w:rsidP="00893D7C">
    <w:pPr>
      <w:pStyle w:val="Header"/>
      <w:rPr>
        <w:szCs w:val="22"/>
      </w:rPr>
    </w:pPr>
    <w:r w:rsidRPr="001E703F">
      <w:rPr>
        <w:szCs w:val="22"/>
      </w:rPr>
      <w:t>ANNE</w:t>
    </w:r>
    <w:r>
      <w:rPr>
        <w:szCs w:val="22"/>
      </w:rPr>
      <w:t>X C</w:t>
    </w:r>
  </w:p>
  <w:p w14:paraId="70CF04F3" w14:textId="77777777" w:rsidR="0040217D" w:rsidRDefault="0040217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F7" w14:textId="77777777" w:rsidR="00A50D8B" w:rsidRPr="00A50D8B" w:rsidRDefault="00A50D8B" w:rsidP="00A50D8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04F9" w14:textId="77777777" w:rsidR="0040217D" w:rsidRDefault="0040217D" w:rsidP="00637820">
    <w:pPr>
      <w:tabs>
        <w:tab w:val="center" w:pos="4500"/>
        <w:tab w:val="right" w:pos="9000"/>
      </w:tabs>
      <w:spacing w:after="200"/>
      <w:contextualSpacing/>
      <w:rPr>
        <w:szCs w:val="20"/>
        <w:lang w:val="fr-CA"/>
      </w:rPr>
    </w:pPr>
    <w:r>
      <w:rPr>
        <w:szCs w:val="20"/>
        <w:lang w:val="fr-CA"/>
      </w:rPr>
      <w:t xml:space="preserve">DIRECTIVES DU SERVICE DE LA LOGISTIQUE - </w:t>
    </w:r>
    <w:r w:rsidRPr="00F179E2">
      <w:rPr>
        <w:szCs w:val="20"/>
        <w:lang w:val="fr-CA"/>
      </w:rPr>
      <w:t>VOL 4, 4-00</w:t>
    </w:r>
    <w:r>
      <w:rPr>
        <w:szCs w:val="20"/>
        <w:lang w:val="fr-CA"/>
      </w:rPr>
      <w:t>2</w:t>
    </w:r>
    <w:r w:rsidRPr="00F179E2">
      <w:rPr>
        <w:szCs w:val="20"/>
        <w:lang w:val="fr-CA"/>
      </w:rPr>
      <w:t xml:space="preserve"> </w:t>
    </w:r>
  </w:p>
  <w:p w14:paraId="70CF04FA" w14:textId="77777777" w:rsidR="0040217D" w:rsidRPr="00637820" w:rsidRDefault="0040217D" w:rsidP="00637820">
    <w:pPr>
      <w:tabs>
        <w:tab w:val="center" w:pos="4500"/>
        <w:tab w:val="right" w:pos="9000"/>
      </w:tabs>
      <w:spacing w:after="200"/>
      <w:contextualSpacing/>
      <w:rPr>
        <w:szCs w:val="20"/>
        <w:lang w:val="fr-CA"/>
      </w:rPr>
    </w:pPr>
    <w:r>
      <w:rPr>
        <w:szCs w:val="20"/>
        <w:lang w:val="fr-CA"/>
      </w:rPr>
      <w:t xml:space="preserve">ANNEX C – </w:t>
    </w:r>
    <w:r w:rsidRPr="00F179E2">
      <w:rPr>
        <w:rFonts w:cs="Arial"/>
        <w:caps/>
        <w:szCs w:val="22"/>
        <w:lang w:val="fr-CA"/>
      </w:rPr>
      <w:t>Comité de sélection</w:t>
    </w:r>
    <w:r w:rsidRPr="00637820">
      <w:rPr>
        <w:u w:val="single"/>
        <w:lang w:val="fr-CA"/>
      </w:rPr>
      <w:t xml:space="preserve"> </w:t>
    </w:r>
  </w:p>
  <w:p w14:paraId="70CF04FB" w14:textId="77777777" w:rsidR="0040217D" w:rsidRPr="00637820" w:rsidRDefault="0040217D" w:rsidP="00637820">
    <w:pPr>
      <w:pStyle w:val="Header"/>
      <w:rPr>
        <w:szCs w:val="22"/>
        <w:u w:val="single"/>
        <w:lang w:val="fr-CA"/>
      </w:rPr>
    </w:pPr>
    <w:r w:rsidRPr="00637820">
      <w:rPr>
        <w:u w:val="single"/>
        <w:lang w:val="fr-CA"/>
      </w:rPr>
      <w:t>PROTÉGÉ A</w:t>
    </w:r>
  </w:p>
  <w:p w14:paraId="70CF04FC" w14:textId="77777777" w:rsidR="0040217D" w:rsidRPr="00637820" w:rsidRDefault="0040217D" w:rsidP="00893D7C">
    <w:pPr>
      <w:pStyle w:val="Header"/>
      <w:rPr>
        <w:szCs w:val="22"/>
        <w:u w:val="single"/>
        <w:lang w:val="fr-CA"/>
      </w:rPr>
    </w:pPr>
  </w:p>
  <w:p w14:paraId="70CF04FD" w14:textId="77777777" w:rsidR="0040217D" w:rsidRPr="00637820" w:rsidRDefault="0040217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1E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6A492"/>
    <w:multiLevelType w:val="hybridMultilevel"/>
    <w:tmpl w:val="2765A4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1F5CEE"/>
    <w:multiLevelType w:val="hybridMultilevel"/>
    <w:tmpl w:val="1FECF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07E7"/>
    <w:multiLevelType w:val="multilevel"/>
    <w:tmpl w:val="C5FA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F5F1A"/>
    <w:multiLevelType w:val="multilevel"/>
    <w:tmpl w:val="04BAC8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F42D9"/>
    <w:multiLevelType w:val="multilevel"/>
    <w:tmpl w:val="CFC2E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17330"/>
    <w:multiLevelType w:val="hybridMultilevel"/>
    <w:tmpl w:val="94CA77EC"/>
    <w:lvl w:ilvl="0" w:tplc="4C2A405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9C8D18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2" w:tplc="36525466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7063C8"/>
    <w:multiLevelType w:val="multilevel"/>
    <w:tmpl w:val="840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35A2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251A2C"/>
    <w:multiLevelType w:val="hybridMultilevel"/>
    <w:tmpl w:val="068469A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C09C7"/>
    <w:multiLevelType w:val="multilevel"/>
    <w:tmpl w:val="04BAC8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677FD9"/>
    <w:multiLevelType w:val="multilevel"/>
    <w:tmpl w:val="0394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F798A"/>
    <w:multiLevelType w:val="hybridMultilevel"/>
    <w:tmpl w:val="6EF2AFB8"/>
    <w:lvl w:ilvl="0" w:tplc="CA3CF200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E7AC5"/>
    <w:multiLevelType w:val="multilevel"/>
    <w:tmpl w:val="CFC2E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B6581"/>
    <w:multiLevelType w:val="hybridMultilevel"/>
    <w:tmpl w:val="F5F67CE0"/>
    <w:lvl w:ilvl="0" w:tplc="77E032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419F7"/>
    <w:multiLevelType w:val="hybridMultilevel"/>
    <w:tmpl w:val="8684D584"/>
    <w:lvl w:ilvl="0" w:tplc="F9EA4C6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F83F84"/>
    <w:multiLevelType w:val="multilevel"/>
    <w:tmpl w:val="D5C0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5401B9"/>
    <w:multiLevelType w:val="multilevel"/>
    <w:tmpl w:val="04BAC8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23000"/>
    <w:multiLevelType w:val="multilevel"/>
    <w:tmpl w:val="0684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A7E99"/>
    <w:multiLevelType w:val="multilevel"/>
    <w:tmpl w:val="04BAC8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5"/>
  </w:num>
  <w:num w:numId="8">
    <w:abstractNumId w:val="18"/>
  </w:num>
  <w:num w:numId="9">
    <w:abstractNumId w:val="4"/>
  </w:num>
  <w:num w:numId="10">
    <w:abstractNumId w:val="19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  <w:num w:numId="16">
    <w:abstractNumId w:val="16"/>
  </w:num>
  <w:num w:numId="17">
    <w:abstractNumId w:val="7"/>
  </w:num>
  <w:num w:numId="18">
    <w:abstractNumId w:val="3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48"/>
    <w:rsid w:val="00002FCC"/>
    <w:rsid w:val="00007AA2"/>
    <w:rsid w:val="000242EE"/>
    <w:rsid w:val="00036918"/>
    <w:rsid w:val="00044A60"/>
    <w:rsid w:val="00060C8C"/>
    <w:rsid w:val="000645CF"/>
    <w:rsid w:val="000A0056"/>
    <w:rsid w:val="000A2A36"/>
    <w:rsid w:val="000D39F0"/>
    <w:rsid w:val="000D5DBE"/>
    <w:rsid w:val="000D7DAD"/>
    <w:rsid w:val="0010619D"/>
    <w:rsid w:val="00112170"/>
    <w:rsid w:val="00126C57"/>
    <w:rsid w:val="00141542"/>
    <w:rsid w:val="00166B0C"/>
    <w:rsid w:val="001753F3"/>
    <w:rsid w:val="001975D7"/>
    <w:rsid w:val="001B69DB"/>
    <w:rsid w:val="001C744B"/>
    <w:rsid w:val="001E2D94"/>
    <w:rsid w:val="001E703F"/>
    <w:rsid w:val="001F7ACE"/>
    <w:rsid w:val="002112B0"/>
    <w:rsid w:val="002163BB"/>
    <w:rsid w:val="002274F2"/>
    <w:rsid w:val="002433FC"/>
    <w:rsid w:val="002443C8"/>
    <w:rsid w:val="00265045"/>
    <w:rsid w:val="0027223B"/>
    <w:rsid w:val="00296B5E"/>
    <w:rsid w:val="002F562F"/>
    <w:rsid w:val="00314FB0"/>
    <w:rsid w:val="00336415"/>
    <w:rsid w:val="0037330D"/>
    <w:rsid w:val="003772E8"/>
    <w:rsid w:val="003779BD"/>
    <w:rsid w:val="003827BC"/>
    <w:rsid w:val="00395FCD"/>
    <w:rsid w:val="003A2071"/>
    <w:rsid w:val="003A6E3B"/>
    <w:rsid w:val="003A791B"/>
    <w:rsid w:val="003B6B25"/>
    <w:rsid w:val="003B7E76"/>
    <w:rsid w:val="003D0EC5"/>
    <w:rsid w:val="003D22CF"/>
    <w:rsid w:val="003D6489"/>
    <w:rsid w:val="003F40F7"/>
    <w:rsid w:val="0040217D"/>
    <w:rsid w:val="004078B9"/>
    <w:rsid w:val="004279B2"/>
    <w:rsid w:val="00436BAB"/>
    <w:rsid w:val="00440CA3"/>
    <w:rsid w:val="00447E25"/>
    <w:rsid w:val="00451701"/>
    <w:rsid w:val="00452868"/>
    <w:rsid w:val="0049483A"/>
    <w:rsid w:val="004B6065"/>
    <w:rsid w:val="004B6D07"/>
    <w:rsid w:val="004C1576"/>
    <w:rsid w:val="00501AFB"/>
    <w:rsid w:val="00514B63"/>
    <w:rsid w:val="00542F9B"/>
    <w:rsid w:val="00574A30"/>
    <w:rsid w:val="00575A63"/>
    <w:rsid w:val="00597B58"/>
    <w:rsid w:val="005A5044"/>
    <w:rsid w:val="005B0C7A"/>
    <w:rsid w:val="005D4124"/>
    <w:rsid w:val="005D6A77"/>
    <w:rsid w:val="005D7486"/>
    <w:rsid w:val="0063510A"/>
    <w:rsid w:val="00635817"/>
    <w:rsid w:val="00637820"/>
    <w:rsid w:val="0065788C"/>
    <w:rsid w:val="0068551E"/>
    <w:rsid w:val="006857A2"/>
    <w:rsid w:val="006D0C75"/>
    <w:rsid w:val="006D100D"/>
    <w:rsid w:val="006E0510"/>
    <w:rsid w:val="006F0763"/>
    <w:rsid w:val="006F76E7"/>
    <w:rsid w:val="00703BC7"/>
    <w:rsid w:val="00712240"/>
    <w:rsid w:val="0075491E"/>
    <w:rsid w:val="00775292"/>
    <w:rsid w:val="007813F8"/>
    <w:rsid w:val="007C6CE8"/>
    <w:rsid w:val="007F2ACB"/>
    <w:rsid w:val="00807A9F"/>
    <w:rsid w:val="00821422"/>
    <w:rsid w:val="00823C73"/>
    <w:rsid w:val="0084592E"/>
    <w:rsid w:val="00853EDE"/>
    <w:rsid w:val="00862655"/>
    <w:rsid w:val="00864796"/>
    <w:rsid w:val="00884C06"/>
    <w:rsid w:val="0088698C"/>
    <w:rsid w:val="00886ACE"/>
    <w:rsid w:val="00887FA7"/>
    <w:rsid w:val="00893D7C"/>
    <w:rsid w:val="008B6A74"/>
    <w:rsid w:val="008C1931"/>
    <w:rsid w:val="008D3EF9"/>
    <w:rsid w:val="00904FA7"/>
    <w:rsid w:val="00941EA0"/>
    <w:rsid w:val="009521DA"/>
    <w:rsid w:val="00972C29"/>
    <w:rsid w:val="0097417D"/>
    <w:rsid w:val="00976DB8"/>
    <w:rsid w:val="00986E61"/>
    <w:rsid w:val="009A3B1B"/>
    <w:rsid w:val="009A5B48"/>
    <w:rsid w:val="009B0AC7"/>
    <w:rsid w:val="009C533F"/>
    <w:rsid w:val="009C79DD"/>
    <w:rsid w:val="009E3497"/>
    <w:rsid w:val="009F614B"/>
    <w:rsid w:val="00A124B0"/>
    <w:rsid w:val="00A50D8B"/>
    <w:rsid w:val="00A54417"/>
    <w:rsid w:val="00A75F4C"/>
    <w:rsid w:val="00AA387B"/>
    <w:rsid w:val="00AA50D0"/>
    <w:rsid w:val="00AA7BA0"/>
    <w:rsid w:val="00AB0750"/>
    <w:rsid w:val="00AB176C"/>
    <w:rsid w:val="00AB1E25"/>
    <w:rsid w:val="00AB348C"/>
    <w:rsid w:val="00AC398C"/>
    <w:rsid w:val="00AD0AB3"/>
    <w:rsid w:val="00AD5C78"/>
    <w:rsid w:val="00AE4D42"/>
    <w:rsid w:val="00AF2747"/>
    <w:rsid w:val="00B0151D"/>
    <w:rsid w:val="00B3788C"/>
    <w:rsid w:val="00B42A37"/>
    <w:rsid w:val="00B8231B"/>
    <w:rsid w:val="00B92A94"/>
    <w:rsid w:val="00B96933"/>
    <w:rsid w:val="00BA4F83"/>
    <w:rsid w:val="00BB070E"/>
    <w:rsid w:val="00BB4121"/>
    <w:rsid w:val="00BD3D80"/>
    <w:rsid w:val="00BE7032"/>
    <w:rsid w:val="00C03E08"/>
    <w:rsid w:val="00C042E7"/>
    <w:rsid w:val="00C1135C"/>
    <w:rsid w:val="00C70CBF"/>
    <w:rsid w:val="00C737CC"/>
    <w:rsid w:val="00C9338C"/>
    <w:rsid w:val="00C93FE2"/>
    <w:rsid w:val="00CA4631"/>
    <w:rsid w:val="00CA5D7C"/>
    <w:rsid w:val="00CB1566"/>
    <w:rsid w:val="00CB566D"/>
    <w:rsid w:val="00CD4646"/>
    <w:rsid w:val="00CE697E"/>
    <w:rsid w:val="00CF296E"/>
    <w:rsid w:val="00D051E1"/>
    <w:rsid w:val="00D1654B"/>
    <w:rsid w:val="00D22934"/>
    <w:rsid w:val="00D2655E"/>
    <w:rsid w:val="00D3257E"/>
    <w:rsid w:val="00D337A1"/>
    <w:rsid w:val="00D35FED"/>
    <w:rsid w:val="00D411BF"/>
    <w:rsid w:val="00D413DC"/>
    <w:rsid w:val="00D6106C"/>
    <w:rsid w:val="00D64AF7"/>
    <w:rsid w:val="00DA71C3"/>
    <w:rsid w:val="00DD263E"/>
    <w:rsid w:val="00DE3364"/>
    <w:rsid w:val="00E32713"/>
    <w:rsid w:val="00E64FC4"/>
    <w:rsid w:val="00E710A3"/>
    <w:rsid w:val="00E90DDB"/>
    <w:rsid w:val="00E9281B"/>
    <w:rsid w:val="00E96DE2"/>
    <w:rsid w:val="00EA62B3"/>
    <w:rsid w:val="00F039C4"/>
    <w:rsid w:val="00F10663"/>
    <w:rsid w:val="00F179E2"/>
    <w:rsid w:val="00F2376E"/>
    <w:rsid w:val="00F3409F"/>
    <w:rsid w:val="00F3539D"/>
    <w:rsid w:val="00F63BC1"/>
    <w:rsid w:val="00FC1F8A"/>
    <w:rsid w:val="00FC7627"/>
    <w:rsid w:val="00FD2C7D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CF02E3"/>
  <w15:chartTrackingRefBased/>
  <w15:docId w15:val="{0E9C6B93-F021-4842-BA7D-87185A9D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4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A5B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8C1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A5B48"/>
    <w:pPr>
      <w:spacing w:after="120"/>
      <w:ind w:left="1440"/>
    </w:pPr>
  </w:style>
  <w:style w:type="paragraph" w:styleId="Header">
    <w:name w:val="header"/>
    <w:basedOn w:val="Normal"/>
    <w:link w:val="HeaderChar"/>
    <w:rsid w:val="009A5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B48"/>
    <w:pPr>
      <w:tabs>
        <w:tab w:val="center" w:pos="4320"/>
        <w:tab w:val="right" w:pos="8640"/>
      </w:tabs>
    </w:pPr>
  </w:style>
  <w:style w:type="character" w:styleId="Hyperlink">
    <w:name w:val="Hyperlink"/>
    <w:rsid w:val="003B7E76"/>
    <w:rPr>
      <w:color w:val="0000FF"/>
      <w:u w:val="single"/>
    </w:rPr>
  </w:style>
  <w:style w:type="paragraph" w:styleId="NormalWeb">
    <w:name w:val="Normal (Web)"/>
    <w:basedOn w:val="Normal"/>
    <w:rsid w:val="003B7E76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qFormat/>
    <w:rsid w:val="003B7E76"/>
    <w:rPr>
      <w:b/>
      <w:bCs/>
    </w:rPr>
  </w:style>
  <w:style w:type="paragraph" w:styleId="BodyTextIndent2">
    <w:name w:val="Body Text Indent 2"/>
    <w:basedOn w:val="Normal"/>
    <w:rsid w:val="008C193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D413D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176C"/>
  </w:style>
  <w:style w:type="character" w:customStyle="1" w:styleId="HeaderChar">
    <w:name w:val="Header Char"/>
    <w:link w:val="Header"/>
    <w:rsid w:val="00D35FED"/>
    <w:rPr>
      <w:sz w:val="24"/>
      <w:szCs w:val="24"/>
      <w:lang w:val="en-CA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501A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087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192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5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1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1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5574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3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0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601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46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7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6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8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2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13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82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00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96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6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9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7e7bfa-97c0-4d50-b195-01854e1cb3ea">APF3W4XWRQUJ-48801386-3301</_dlc_DocId>
    <_dlc_DocIdUrl xmlns="147e7bfa-97c0-4d50-b195-01854e1cb3ea">
      <Url>https://collaboration-admpa.forces.mil.ca/sites/DI/_layouts/15/DocIdRedir.aspx?ID=APF3W4XWRQUJ-48801386-3301</Url>
      <Description>APF3W4XWRQUJ-48801386-3301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0B876368C5049826FAF7D0DE64947" ma:contentTypeVersion="1" ma:contentTypeDescription="Create a new document." ma:contentTypeScope="" ma:versionID="68f92abe0e8083c2461c6f2018af3550">
  <xsd:schema xmlns:xsd="http://www.w3.org/2001/XMLSchema" xmlns:xs="http://www.w3.org/2001/XMLSchema" xmlns:p="http://schemas.microsoft.com/office/2006/metadata/properties" xmlns:ns2="147e7bfa-97c0-4d50-b195-01854e1cb3ea" targetNamespace="http://schemas.microsoft.com/office/2006/metadata/properties" ma:root="true" ma:fieldsID="5869518da26a7836ff2167b1098b6a0f" ns2:_="">
    <xsd:import namespace="147e7bfa-97c0-4d50-b195-01854e1cb3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e7bfa-97c0-4d50-b195-01854e1cb3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4A98-1B54-45F3-A7AB-AF166D80D0D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7e7bfa-97c0-4d50-b195-01854e1cb3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881045-65AC-4AA9-AAF5-38202464F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91308-1BDC-4037-A481-8DB3CF8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e7bfa-97c0-4d50-b195-01854e1cb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B28C4-A460-48A1-B7AB-FE2C218F34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E79B1D-E7EA-4F59-B468-CE01EB82898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CFF7E64-54E1-48D9-A855-70B7FE9A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1263</Words>
  <Characters>7203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Logistics Branch Bursary Program Standard Operating Procedure</vt:lpstr>
    </vt:vector>
  </TitlesOfParts>
  <Company>DIMEI 2 DSB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Branch Bursary Program Standard Operating Procedure</dc:title>
  <dc:subject/>
  <dc:creator>belisle.jm</dc:creator>
  <cp:keywords/>
  <cp:lastModifiedBy>page.jb</cp:lastModifiedBy>
  <cp:revision>2</cp:revision>
  <cp:lastPrinted>2017-07-10T13:46:00Z</cp:lastPrinted>
  <dcterms:created xsi:type="dcterms:W3CDTF">2020-10-26T19:12:00Z</dcterms:created>
  <dcterms:modified xsi:type="dcterms:W3CDTF">2020-10-26T19:12:00Z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0x0101007AA0B876368C5049826FAF7D0DE64947</vt:lpwstr>
  </property>
  <property fmtid="{D5CDD505-2E9C-101B-9397-08002B2CF9AE}" pid="3" name="_dlc_DocIdItemGuid">
    <vt:lpwstr>bff32999-7425-4d3c-83dd-d984bf8c0675</vt:lpwstr>
  </property>
</Properties>
</file>